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7EC" w:rsidRDefault="001B2126" w:rsidP="004F541F">
      <w:pPr>
        <w:pStyle w:val="1"/>
        <w:spacing w:before="0"/>
        <w:rPr>
          <w:rFonts w:eastAsiaTheme="minorHAnsi"/>
          <w:color w:val="auto"/>
          <w:sz w:val="44"/>
          <w:szCs w:val="44"/>
          <w:rtl/>
        </w:rPr>
      </w:pPr>
      <w:bookmarkStart w:id="0" w:name="_Toc443476399"/>
      <w:r>
        <w:rPr>
          <w:rFonts w:eastAsia="Times New Roman"/>
          <w:b w:val="0"/>
          <w:bCs w:val="0"/>
          <w:noProof/>
          <w:color w:val="auto"/>
          <w:sz w:val="34"/>
          <w:szCs w:val="3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-1141095</wp:posOffset>
            </wp:positionH>
            <wp:positionV relativeFrom="paragraph">
              <wp:posOffset>-914400</wp:posOffset>
            </wp:positionV>
            <wp:extent cx="7539990" cy="10719435"/>
            <wp:effectExtent l="0" t="0" r="3810" b="5715"/>
            <wp:wrapTight wrapText="bothSides">
              <wp:wrapPolygon edited="0">
                <wp:start x="0" y="0"/>
                <wp:lineTo x="0" y="21573"/>
                <wp:lineTo x="21556" y="21573"/>
                <wp:lineTo x="21556" y="0"/>
                <wp:lineTo x="0" y="0"/>
              </wp:wrapPolygon>
            </wp:wrapTight>
            <wp:docPr id="1" name="صورة 1" descr="H:\desktop\5 خطة نشر مواد يوم الخميس 18-2-2016\5 خطة نشر مواد يوم الخميس 18-2-2016\alaistishra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esktop\5 خطة نشر مواد يوم الخميس 18-2-2016\5 خطة نشر مواد يوم الخميس 18-2-2016\alaistishraq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9990" cy="1071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C77EC" w:rsidRPr="002C77EC" w:rsidRDefault="002C77EC" w:rsidP="002C77EC">
      <w:pPr>
        <w:rPr>
          <w:rFonts w:hint="cs"/>
          <w:rtl/>
          <w:lang w:bidi="ar-EG"/>
        </w:rPr>
      </w:pPr>
    </w:p>
    <w:p w:rsidR="001B2126" w:rsidRDefault="001B2126" w:rsidP="004F541F">
      <w:pPr>
        <w:pStyle w:val="1"/>
        <w:spacing w:before="0"/>
        <w:rPr>
          <w:rFonts w:eastAsiaTheme="minorHAnsi"/>
          <w:color w:val="auto"/>
          <w:sz w:val="44"/>
          <w:szCs w:val="44"/>
          <w:rtl/>
          <w:lang w:bidi="ar-EG"/>
        </w:rPr>
      </w:pPr>
    </w:p>
    <w:p w:rsidR="001B2126" w:rsidRDefault="00742767" w:rsidP="001B2126">
      <w:pPr>
        <w:pStyle w:val="1"/>
        <w:spacing w:before="0"/>
        <w:rPr>
          <w:rtl/>
        </w:rPr>
      </w:pPr>
      <w:bookmarkStart w:id="1" w:name="_Toc443476400"/>
      <w:r w:rsidRPr="001B2126">
        <w:rPr>
          <w:rFonts w:eastAsiaTheme="minorHAnsi"/>
          <w:color w:val="C00000"/>
          <w:sz w:val="44"/>
          <w:szCs w:val="44"/>
          <w:rtl/>
        </w:rPr>
        <w:t>أثر ال</w:t>
      </w:r>
      <w:r w:rsidR="000C3146" w:rsidRPr="001B2126">
        <w:rPr>
          <w:rFonts w:eastAsiaTheme="minorHAnsi"/>
          <w:color w:val="C00000"/>
          <w:sz w:val="44"/>
          <w:szCs w:val="44"/>
          <w:rtl/>
        </w:rPr>
        <w:t>استشراق</w:t>
      </w:r>
      <w:r w:rsidRPr="001B2126">
        <w:rPr>
          <w:rFonts w:eastAsiaTheme="minorHAnsi"/>
          <w:color w:val="C00000"/>
          <w:sz w:val="44"/>
          <w:szCs w:val="44"/>
          <w:rtl/>
        </w:rPr>
        <w:t xml:space="preserve"> </w:t>
      </w:r>
      <w:r w:rsidRPr="001B2126">
        <w:rPr>
          <w:rFonts w:eastAsiaTheme="minorHAnsi"/>
          <w:color w:val="C00000"/>
          <w:sz w:val="44"/>
          <w:szCs w:val="44"/>
          <w:rtl/>
        </w:rPr>
        <w:br/>
        <w:t>في الحملة على رسول الله</w:t>
      </w:r>
      <w:r w:rsidR="004F541F" w:rsidRPr="001B2126">
        <w:rPr>
          <w:rFonts w:eastAsiaTheme="minorHAnsi"/>
          <w:color w:val="C00000"/>
          <w:sz w:val="44"/>
          <w:szCs w:val="44"/>
          <w:rtl/>
        </w:rPr>
        <w:t xml:space="preserve"> صلى الله عليه وسلم</w:t>
      </w:r>
      <w:bookmarkEnd w:id="1"/>
      <w:r w:rsidR="004F541F" w:rsidRPr="001B2126">
        <w:rPr>
          <w:rFonts w:eastAsiaTheme="minorHAnsi"/>
          <w:color w:val="C00000"/>
          <w:sz w:val="44"/>
          <w:szCs w:val="44"/>
          <w:rtl/>
        </w:rPr>
        <w:t xml:space="preserve"> </w:t>
      </w:r>
      <w:r w:rsidRPr="001B2126">
        <w:rPr>
          <w:rFonts w:eastAsiaTheme="minorHAnsi"/>
          <w:color w:val="C00000"/>
          <w:sz w:val="44"/>
          <w:szCs w:val="44"/>
          <w:rtl/>
        </w:rPr>
        <w:br/>
      </w:r>
    </w:p>
    <w:p w:rsidR="001B2126" w:rsidRDefault="001B2126" w:rsidP="001B2126">
      <w:pPr>
        <w:rPr>
          <w:rtl/>
        </w:rPr>
      </w:pPr>
    </w:p>
    <w:p w:rsidR="001B2126" w:rsidRDefault="001B2126" w:rsidP="001B2126">
      <w:pPr>
        <w:rPr>
          <w:rtl/>
        </w:rPr>
      </w:pPr>
    </w:p>
    <w:p w:rsidR="001B2126" w:rsidRDefault="001B2126" w:rsidP="001B2126">
      <w:pPr>
        <w:rPr>
          <w:rtl/>
        </w:rPr>
      </w:pPr>
    </w:p>
    <w:p w:rsidR="001B2126" w:rsidRDefault="001B2126" w:rsidP="001B2126">
      <w:pPr>
        <w:rPr>
          <w:rtl/>
        </w:rPr>
      </w:pPr>
    </w:p>
    <w:p w:rsidR="001B2126" w:rsidRDefault="001B2126" w:rsidP="001B2126">
      <w:pPr>
        <w:rPr>
          <w:rtl/>
        </w:rPr>
      </w:pPr>
    </w:p>
    <w:p w:rsidR="001B2126" w:rsidRDefault="001B2126" w:rsidP="001B2126">
      <w:pPr>
        <w:rPr>
          <w:rtl/>
        </w:rPr>
      </w:pPr>
    </w:p>
    <w:p w:rsidR="001B2126" w:rsidRDefault="001B2126" w:rsidP="001B2126">
      <w:pPr>
        <w:rPr>
          <w:rtl/>
        </w:rPr>
      </w:pPr>
    </w:p>
    <w:p w:rsidR="001B2126" w:rsidRPr="001B2126" w:rsidRDefault="001B2126" w:rsidP="001B2126">
      <w:pPr>
        <w:rPr>
          <w:rtl/>
        </w:rPr>
      </w:pPr>
    </w:p>
    <w:p w:rsidR="002C77EC" w:rsidRDefault="002C77EC" w:rsidP="002C77EC">
      <w:pPr>
        <w:rPr>
          <w:rtl/>
        </w:rPr>
      </w:pPr>
    </w:p>
    <w:p w:rsidR="002C77EC" w:rsidRPr="002C77EC" w:rsidRDefault="002C77EC" w:rsidP="002C77EC">
      <w:pPr>
        <w:rPr>
          <w:rtl/>
        </w:rPr>
      </w:pPr>
    </w:p>
    <w:p w:rsidR="004F541F" w:rsidRPr="001B2126" w:rsidRDefault="00742767" w:rsidP="00C90460">
      <w:pPr>
        <w:pStyle w:val="1"/>
        <w:spacing w:before="0"/>
        <w:rPr>
          <w:rFonts w:eastAsiaTheme="minorHAnsi"/>
          <w:sz w:val="44"/>
          <w:szCs w:val="44"/>
          <w:rtl/>
        </w:rPr>
      </w:pPr>
      <w:bookmarkStart w:id="2" w:name="_Toc443476401"/>
      <w:r w:rsidRPr="001B2126">
        <w:rPr>
          <w:rFonts w:eastAsiaTheme="minorHAnsi"/>
          <w:sz w:val="44"/>
          <w:szCs w:val="44"/>
          <w:rtl/>
        </w:rPr>
        <w:t>إعداد</w:t>
      </w:r>
      <w:r w:rsidR="004F541F" w:rsidRPr="001B2126">
        <w:rPr>
          <w:rFonts w:eastAsiaTheme="minorHAnsi"/>
          <w:sz w:val="44"/>
          <w:szCs w:val="44"/>
          <w:rtl/>
        </w:rPr>
        <w:t>:</w:t>
      </w:r>
      <w:r w:rsidRPr="001B2126">
        <w:rPr>
          <w:rFonts w:eastAsiaTheme="minorHAnsi"/>
          <w:sz w:val="44"/>
          <w:szCs w:val="44"/>
          <w:rtl/>
        </w:rPr>
        <w:br/>
        <w:t>د</w:t>
      </w:r>
      <w:r w:rsidR="00C90460" w:rsidRPr="001B2126">
        <w:rPr>
          <w:rFonts w:eastAsiaTheme="minorHAnsi"/>
          <w:sz w:val="44"/>
          <w:szCs w:val="44"/>
        </w:rPr>
        <w:t>.</w:t>
      </w:r>
      <w:r w:rsidRPr="001B2126">
        <w:rPr>
          <w:rFonts w:eastAsiaTheme="minorHAnsi"/>
          <w:sz w:val="44"/>
          <w:szCs w:val="44"/>
          <w:rtl/>
        </w:rPr>
        <w:t xml:space="preserve"> علي بن إبراهيم النملة </w:t>
      </w:r>
      <w:r w:rsidRPr="001B2126">
        <w:rPr>
          <w:rFonts w:eastAsiaTheme="minorHAnsi"/>
          <w:sz w:val="44"/>
          <w:szCs w:val="44"/>
          <w:rtl/>
        </w:rPr>
        <w:br/>
        <w:t>الأست</w:t>
      </w:r>
      <w:r w:rsidR="00954A8E" w:rsidRPr="001B2126">
        <w:rPr>
          <w:rFonts w:eastAsiaTheme="minorHAnsi"/>
          <w:sz w:val="44"/>
          <w:szCs w:val="44"/>
          <w:rtl/>
        </w:rPr>
        <w:t>اذ في جامعة الإمام محمد بن سعود</w:t>
      </w:r>
      <w:r w:rsidRPr="001B2126">
        <w:rPr>
          <w:rFonts w:eastAsiaTheme="minorHAnsi"/>
          <w:sz w:val="44"/>
          <w:szCs w:val="44"/>
          <w:rtl/>
        </w:rPr>
        <w:t xml:space="preserve"> الإسلامية</w:t>
      </w:r>
      <w:bookmarkEnd w:id="2"/>
    </w:p>
    <w:p w:rsidR="008A7F7F" w:rsidRPr="002C77EC" w:rsidRDefault="008A7F7F" w:rsidP="002C77EC">
      <w:pPr>
        <w:pStyle w:val="1"/>
        <w:spacing w:before="0"/>
        <w:rPr>
          <w:rFonts w:eastAsiaTheme="minorHAnsi"/>
          <w:color w:val="auto"/>
          <w:sz w:val="44"/>
          <w:szCs w:val="44"/>
          <w:rtl/>
        </w:rPr>
      </w:pPr>
    </w:p>
    <w:p w:rsidR="008A7F7F" w:rsidRPr="002C77EC" w:rsidRDefault="008A7F7F" w:rsidP="002C77EC">
      <w:pPr>
        <w:pStyle w:val="1"/>
        <w:spacing w:before="0"/>
        <w:rPr>
          <w:rFonts w:eastAsiaTheme="minorHAnsi"/>
          <w:color w:val="auto"/>
          <w:sz w:val="44"/>
          <w:szCs w:val="44"/>
          <w:rtl/>
        </w:rPr>
      </w:pPr>
    </w:p>
    <w:p w:rsidR="008A7F7F" w:rsidRPr="002C77EC" w:rsidRDefault="008A7F7F" w:rsidP="002C77EC">
      <w:pPr>
        <w:pStyle w:val="1"/>
        <w:spacing w:before="0"/>
        <w:rPr>
          <w:rFonts w:eastAsia="Times New Roman"/>
          <w:b w:val="0"/>
          <w:bCs w:val="0"/>
          <w:color w:val="002060"/>
          <w:sz w:val="34"/>
          <w:szCs w:val="34"/>
          <w:rtl/>
        </w:rPr>
      </w:pPr>
      <w:bookmarkStart w:id="3" w:name="_Toc443476402"/>
      <w:r w:rsidRPr="002C77EC">
        <w:rPr>
          <w:rFonts w:eastAsia="Times New Roman"/>
          <w:b w:val="0"/>
          <w:bCs w:val="0"/>
          <w:color w:val="002060"/>
          <w:sz w:val="34"/>
          <w:szCs w:val="34"/>
          <w:rtl/>
        </w:rPr>
        <w:t>مجلة</w:t>
      </w:r>
      <w:r w:rsidR="002C77EC" w:rsidRPr="002C77EC">
        <w:rPr>
          <w:rFonts w:eastAsia="Times New Roman" w:hint="cs"/>
          <w:b w:val="0"/>
          <w:bCs w:val="0"/>
          <w:color w:val="002060"/>
          <w:sz w:val="34"/>
          <w:szCs w:val="34"/>
          <w:rtl/>
        </w:rPr>
        <w:t xml:space="preserve"> </w:t>
      </w:r>
      <w:r w:rsidRPr="002C77EC">
        <w:rPr>
          <w:rFonts w:eastAsia="Times New Roman"/>
          <w:b w:val="0"/>
          <w:bCs w:val="0"/>
          <w:color w:val="002060"/>
          <w:sz w:val="34"/>
          <w:szCs w:val="34"/>
          <w:rtl/>
        </w:rPr>
        <w:t>الجامعة الإسلامية</w:t>
      </w:r>
      <w:bookmarkEnd w:id="3"/>
    </w:p>
    <w:p w:rsidR="008A7F7F" w:rsidRPr="002C77EC" w:rsidRDefault="008A7F7F" w:rsidP="002C77EC">
      <w:pPr>
        <w:pStyle w:val="1"/>
        <w:spacing w:before="0"/>
        <w:rPr>
          <w:rFonts w:eastAsia="Times New Roman"/>
          <w:b w:val="0"/>
          <w:bCs w:val="0"/>
          <w:color w:val="002060"/>
          <w:sz w:val="34"/>
          <w:szCs w:val="34"/>
          <w:rtl/>
        </w:rPr>
      </w:pPr>
      <w:bookmarkStart w:id="4" w:name="_Toc443476403"/>
      <w:r w:rsidRPr="002C77EC">
        <w:rPr>
          <w:rFonts w:eastAsia="Times New Roman"/>
          <w:b w:val="0"/>
          <w:bCs w:val="0"/>
          <w:color w:val="002060"/>
          <w:sz w:val="34"/>
          <w:szCs w:val="34"/>
          <w:rtl/>
        </w:rPr>
        <w:t>مجلة علمية محكمة</w:t>
      </w:r>
      <w:r w:rsidR="002C77EC" w:rsidRPr="002C77EC">
        <w:rPr>
          <w:rFonts w:eastAsia="Times New Roman" w:hint="cs"/>
          <w:b w:val="0"/>
          <w:bCs w:val="0"/>
          <w:color w:val="002060"/>
          <w:sz w:val="34"/>
          <w:szCs w:val="34"/>
          <w:rtl/>
        </w:rPr>
        <w:t xml:space="preserve"> </w:t>
      </w:r>
      <w:r w:rsidRPr="002C77EC">
        <w:rPr>
          <w:rFonts w:eastAsia="Times New Roman"/>
          <w:b w:val="0"/>
          <w:bCs w:val="0"/>
          <w:color w:val="002060"/>
          <w:sz w:val="34"/>
          <w:szCs w:val="34"/>
          <w:rtl/>
        </w:rPr>
        <w:t>تصدر عن الجامعة الإسلامية بالمدينة المنورة</w:t>
      </w:r>
      <w:bookmarkEnd w:id="4"/>
    </w:p>
    <w:p w:rsidR="008A7F7F" w:rsidRPr="002C77EC" w:rsidRDefault="008A7F7F" w:rsidP="008A7F7F">
      <w:pPr>
        <w:pStyle w:val="1"/>
        <w:spacing w:before="0"/>
        <w:rPr>
          <w:rFonts w:eastAsia="Times New Roman"/>
          <w:b w:val="0"/>
          <w:bCs w:val="0"/>
          <w:color w:val="002060"/>
          <w:sz w:val="34"/>
          <w:szCs w:val="34"/>
          <w:rtl/>
        </w:rPr>
      </w:pPr>
      <w:bookmarkStart w:id="5" w:name="_Toc443476404"/>
      <w:r w:rsidRPr="002C77EC">
        <w:rPr>
          <w:rFonts w:eastAsia="Times New Roman"/>
          <w:b w:val="0"/>
          <w:bCs w:val="0"/>
          <w:color w:val="002060"/>
          <w:sz w:val="34"/>
          <w:szCs w:val="34"/>
          <w:rtl/>
        </w:rPr>
        <w:t>العدد 147 - السنة 42 - 1430 هـ</w:t>
      </w:r>
      <w:bookmarkEnd w:id="5"/>
    </w:p>
    <w:p w:rsidR="00611E1C" w:rsidRDefault="00611E1C" w:rsidP="00611E1C">
      <w:pPr>
        <w:pStyle w:val="1"/>
        <w:spacing w:before="0"/>
        <w:jc w:val="both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rtl/>
        </w:rPr>
      </w:pPr>
    </w:p>
    <w:p w:rsidR="00611E1C" w:rsidRDefault="00611E1C">
      <w:pPr>
        <w:bidi w:val="0"/>
        <w:rPr>
          <w:rtl/>
        </w:rPr>
      </w:pPr>
      <w:r>
        <w:rPr>
          <w:b/>
          <w:bCs/>
          <w:rtl/>
        </w:rPr>
        <w:br w:type="page"/>
      </w:r>
    </w:p>
    <w:p w:rsidR="00611E1C" w:rsidRDefault="00611E1C" w:rsidP="00611E1C">
      <w:pPr>
        <w:pStyle w:val="1"/>
        <w:rPr>
          <w:rFonts w:eastAsia="Times New Roman"/>
          <w:color w:val="C00000"/>
          <w:sz w:val="34"/>
          <w:szCs w:val="34"/>
          <w:rtl/>
        </w:rPr>
      </w:pPr>
      <w:bookmarkStart w:id="6" w:name="_Toc443476405"/>
      <w:r w:rsidRPr="00611E1C">
        <w:rPr>
          <w:rFonts w:eastAsia="Times New Roman" w:hint="cs"/>
          <w:color w:val="C00000"/>
          <w:sz w:val="34"/>
          <w:szCs w:val="34"/>
          <w:rtl/>
        </w:rPr>
        <w:lastRenderedPageBreak/>
        <w:t>أثر</w:t>
      </w:r>
      <w:r w:rsidRPr="00611E1C">
        <w:rPr>
          <w:rFonts w:eastAsia="Times New Roman"/>
          <w:color w:val="C00000"/>
          <w:sz w:val="34"/>
          <w:szCs w:val="34"/>
          <w:rtl/>
        </w:rPr>
        <w:t xml:space="preserve"> </w:t>
      </w:r>
      <w:r w:rsidRPr="00611E1C">
        <w:rPr>
          <w:rFonts w:eastAsia="Times New Roman" w:hint="cs"/>
          <w:color w:val="C00000"/>
          <w:sz w:val="34"/>
          <w:szCs w:val="34"/>
          <w:rtl/>
        </w:rPr>
        <w:t>الاستشراق</w:t>
      </w:r>
      <w:bookmarkEnd w:id="6"/>
    </w:p>
    <w:p w:rsidR="00611E1C" w:rsidRDefault="00611E1C" w:rsidP="00611E1C">
      <w:pPr>
        <w:pStyle w:val="1"/>
        <w:rPr>
          <w:rFonts w:eastAsia="Times New Roman"/>
          <w:color w:val="C00000"/>
          <w:sz w:val="34"/>
          <w:szCs w:val="34"/>
          <w:rtl/>
        </w:rPr>
      </w:pPr>
      <w:bookmarkStart w:id="7" w:name="_Toc443476406"/>
      <w:r w:rsidRPr="00611E1C">
        <w:rPr>
          <w:rFonts w:eastAsia="Times New Roman" w:hint="cs"/>
          <w:color w:val="C00000"/>
          <w:sz w:val="34"/>
          <w:szCs w:val="34"/>
          <w:rtl/>
        </w:rPr>
        <w:t>في</w:t>
      </w:r>
      <w:r w:rsidRPr="00611E1C">
        <w:rPr>
          <w:rFonts w:eastAsia="Times New Roman"/>
          <w:color w:val="C00000"/>
          <w:sz w:val="34"/>
          <w:szCs w:val="34"/>
          <w:rtl/>
        </w:rPr>
        <w:t xml:space="preserve"> </w:t>
      </w:r>
      <w:r w:rsidRPr="00611E1C">
        <w:rPr>
          <w:rFonts w:eastAsia="Times New Roman" w:hint="cs"/>
          <w:color w:val="C00000"/>
          <w:sz w:val="34"/>
          <w:szCs w:val="34"/>
          <w:rtl/>
        </w:rPr>
        <w:t>الحملة</w:t>
      </w:r>
      <w:r w:rsidRPr="00611E1C">
        <w:rPr>
          <w:rFonts w:eastAsia="Times New Roman"/>
          <w:color w:val="C00000"/>
          <w:sz w:val="34"/>
          <w:szCs w:val="34"/>
          <w:rtl/>
        </w:rPr>
        <w:t xml:space="preserve"> </w:t>
      </w:r>
      <w:r w:rsidRPr="00611E1C">
        <w:rPr>
          <w:rFonts w:eastAsia="Times New Roman" w:hint="cs"/>
          <w:color w:val="C00000"/>
          <w:sz w:val="34"/>
          <w:szCs w:val="34"/>
          <w:rtl/>
        </w:rPr>
        <w:t>على</w:t>
      </w:r>
      <w:r w:rsidRPr="00611E1C">
        <w:rPr>
          <w:rFonts w:eastAsia="Times New Roman"/>
          <w:color w:val="C00000"/>
          <w:sz w:val="34"/>
          <w:szCs w:val="34"/>
          <w:rtl/>
        </w:rPr>
        <w:t xml:space="preserve"> </w:t>
      </w:r>
      <w:r w:rsidRPr="00611E1C">
        <w:rPr>
          <w:rFonts w:eastAsia="Times New Roman" w:hint="cs"/>
          <w:color w:val="C00000"/>
          <w:sz w:val="34"/>
          <w:szCs w:val="34"/>
          <w:rtl/>
        </w:rPr>
        <w:t>رسول</w:t>
      </w:r>
      <w:r w:rsidRPr="00611E1C">
        <w:rPr>
          <w:rFonts w:eastAsia="Times New Roman"/>
          <w:color w:val="C00000"/>
          <w:sz w:val="34"/>
          <w:szCs w:val="34"/>
          <w:rtl/>
        </w:rPr>
        <w:t xml:space="preserve"> </w:t>
      </w:r>
      <w:r w:rsidRPr="00611E1C">
        <w:rPr>
          <w:rFonts w:eastAsia="Times New Roman" w:hint="cs"/>
          <w:color w:val="C00000"/>
          <w:sz w:val="34"/>
          <w:szCs w:val="34"/>
          <w:rtl/>
        </w:rPr>
        <w:t>الله</w:t>
      </w:r>
      <w:r w:rsidRPr="00611E1C">
        <w:rPr>
          <w:rFonts w:eastAsia="Times New Roman"/>
          <w:color w:val="C00000"/>
          <w:sz w:val="34"/>
          <w:szCs w:val="34"/>
          <w:rtl/>
        </w:rPr>
        <w:t xml:space="preserve"> </w:t>
      </w:r>
      <w:r w:rsidRPr="00611E1C">
        <w:rPr>
          <w:rFonts w:eastAsia="Times New Roman" w:hint="cs"/>
          <w:color w:val="C00000"/>
          <w:sz w:val="34"/>
          <w:szCs w:val="34"/>
          <w:rtl/>
        </w:rPr>
        <w:t>صلى</w:t>
      </w:r>
      <w:r w:rsidRPr="00611E1C">
        <w:rPr>
          <w:rFonts w:eastAsia="Times New Roman"/>
          <w:color w:val="C00000"/>
          <w:sz w:val="34"/>
          <w:szCs w:val="34"/>
          <w:rtl/>
        </w:rPr>
        <w:t xml:space="preserve"> </w:t>
      </w:r>
      <w:r w:rsidRPr="00611E1C">
        <w:rPr>
          <w:rFonts w:eastAsia="Times New Roman" w:hint="cs"/>
          <w:color w:val="C00000"/>
          <w:sz w:val="34"/>
          <w:szCs w:val="34"/>
          <w:rtl/>
        </w:rPr>
        <w:t>الله</w:t>
      </w:r>
      <w:r w:rsidRPr="00611E1C">
        <w:rPr>
          <w:rFonts w:eastAsia="Times New Roman"/>
          <w:color w:val="C00000"/>
          <w:sz w:val="34"/>
          <w:szCs w:val="34"/>
          <w:rtl/>
        </w:rPr>
        <w:t xml:space="preserve"> </w:t>
      </w:r>
      <w:r w:rsidRPr="00611E1C">
        <w:rPr>
          <w:rFonts w:eastAsia="Times New Roman" w:hint="cs"/>
          <w:color w:val="C00000"/>
          <w:sz w:val="34"/>
          <w:szCs w:val="34"/>
          <w:rtl/>
        </w:rPr>
        <w:t>عليه</w:t>
      </w:r>
      <w:r w:rsidRPr="00611E1C">
        <w:rPr>
          <w:rFonts w:eastAsia="Times New Roman"/>
          <w:color w:val="C00000"/>
          <w:sz w:val="34"/>
          <w:szCs w:val="34"/>
          <w:rtl/>
        </w:rPr>
        <w:t xml:space="preserve"> </w:t>
      </w:r>
      <w:r w:rsidRPr="00611E1C">
        <w:rPr>
          <w:rFonts w:eastAsia="Times New Roman" w:hint="cs"/>
          <w:color w:val="C00000"/>
          <w:sz w:val="34"/>
          <w:szCs w:val="34"/>
          <w:rtl/>
        </w:rPr>
        <w:t>وسلم</w:t>
      </w:r>
      <w:bookmarkEnd w:id="7"/>
    </w:p>
    <w:p w:rsidR="00611E1C" w:rsidRPr="00611E1C" w:rsidRDefault="00611E1C" w:rsidP="00611E1C">
      <w:pPr>
        <w:pStyle w:val="1"/>
        <w:rPr>
          <w:rtl/>
        </w:rPr>
      </w:pPr>
      <w:bookmarkStart w:id="8" w:name="_Toc443476407"/>
      <w:r w:rsidRPr="00611E1C">
        <w:rPr>
          <w:rFonts w:hint="cs"/>
          <w:rtl/>
        </w:rPr>
        <w:t>التمهيد</w:t>
      </w:r>
      <w:r w:rsidRPr="00611E1C">
        <w:rPr>
          <w:rtl/>
        </w:rPr>
        <w:t xml:space="preserve">: </w:t>
      </w:r>
      <w:r w:rsidRPr="00611E1C">
        <w:rPr>
          <w:rFonts w:hint="cs"/>
          <w:rtl/>
        </w:rPr>
        <w:t>السيرة</w:t>
      </w:r>
      <w:r w:rsidRPr="00611E1C">
        <w:rPr>
          <w:rtl/>
        </w:rPr>
        <w:t xml:space="preserve"> </w:t>
      </w:r>
      <w:r w:rsidRPr="00611E1C">
        <w:rPr>
          <w:rFonts w:hint="cs"/>
          <w:rtl/>
        </w:rPr>
        <w:t>النبوية</w:t>
      </w:r>
      <w:bookmarkEnd w:id="8"/>
    </w:p>
    <w:p w:rsidR="00C90460" w:rsidRDefault="00742767" w:rsidP="00611E1C">
      <w:pPr>
        <w:pStyle w:val="1"/>
        <w:spacing w:before="0"/>
        <w:jc w:val="both"/>
        <w:rPr>
          <w:rFonts w:eastAsia="Times New Roman"/>
          <w:b w:val="0"/>
          <w:bCs w:val="0"/>
          <w:color w:val="auto"/>
          <w:sz w:val="34"/>
          <w:szCs w:val="34"/>
          <w:rtl/>
        </w:rPr>
      </w:pPr>
      <w:bookmarkStart w:id="9" w:name="_Toc443476408"/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الحمد لله وحده</w:t>
      </w:r>
      <w:r w:rsid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، 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والصلاة</w:t>
      </w:r>
      <w:r w:rsid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و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السلام على عبده ورسوله</w:t>
      </w:r>
      <w:r w:rsidR="00CA446D">
        <w:rPr>
          <w:rFonts w:eastAsia="Times New Roman"/>
          <w:b w:val="0"/>
          <w:bCs w:val="0"/>
          <w:color w:val="auto"/>
          <w:sz w:val="34"/>
          <w:szCs w:val="34"/>
          <w:rtl/>
        </w:rPr>
        <w:t>،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خاتم الأنبياء والمرسلين سيدنا محمد بن </w:t>
      </w:r>
      <w:r w:rsidR="00C90460">
        <w:rPr>
          <w:rFonts w:eastAsia="Times New Roman"/>
          <w:b w:val="0"/>
          <w:bCs w:val="0"/>
          <w:color w:val="auto"/>
          <w:sz w:val="34"/>
          <w:szCs w:val="34"/>
          <w:rtl/>
        </w:rPr>
        <w:t>عبدا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لله</w:t>
      </w:r>
      <w:r w:rsidR="00CA446D">
        <w:rPr>
          <w:rFonts w:eastAsia="Times New Roman"/>
          <w:b w:val="0"/>
          <w:bCs w:val="0"/>
          <w:color w:val="auto"/>
          <w:sz w:val="34"/>
          <w:szCs w:val="34"/>
          <w:rtl/>
        </w:rPr>
        <w:t>،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وعلى آله وصحبه ومن والاه إلى يوم الدين</w:t>
      </w:r>
      <w:r w:rsid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، 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وبعد</w:t>
      </w:r>
      <w:r w:rsidR="00CA446D">
        <w:rPr>
          <w:rFonts w:eastAsia="Times New Roman" w:hint="cs"/>
          <w:b w:val="0"/>
          <w:bCs w:val="0"/>
          <w:color w:val="auto"/>
          <w:sz w:val="34"/>
          <w:szCs w:val="34"/>
          <w:rtl/>
        </w:rPr>
        <w:t>:</w:t>
      </w:r>
      <w:bookmarkEnd w:id="9"/>
    </w:p>
    <w:p w:rsidR="00CA446D" w:rsidRDefault="00742767" w:rsidP="00CA446D">
      <w:pPr>
        <w:pStyle w:val="1"/>
        <w:spacing w:before="0"/>
        <w:jc w:val="both"/>
        <w:rPr>
          <w:rFonts w:eastAsia="Times New Roman"/>
          <w:b w:val="0"/>
          <w:bCs w:val="0"/>
          <w:color w:val="auto"/>
          <w:sz w:val="34"/>
          <w:szCs w:val="34"/>
          <w:rtl/>
        </w:rPr>
      </w:pPr>
      <w:bookmarkStart w:id="10" w:name="_Toc443476409"/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فلقد وقف كثير من الدارسين والمحللين والباحثين في عظماء الرجال عند سيرة المصطفى محمد بن </w:t>
      </w:r>
      <w:r w:rsidR="00C90460">
        <w:rPr>
          <w:rFonts w:eastAsia="Times New Roman"/>
          <w:b w:val="0"/>
          <w:bCs w:val="0"/>
          <w:color w:val="auto"/>
          <w:sz w:val="34"/>
          <w:szCs w:val="34"/>
          <w:rtl/>
        </w:rPr>
        <w:t>عبدا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لله</w:t>
      </w:r>
      <w:r w:rsid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</w:t>
      </w:r>
      <w:r w:rsidR="004F541F" w:rsidRPr="001B2126">
        <w:rPr>
          <w:rFonts w:eastAsia="Times New Roman"/>
          <w:b w:val="0"/>
          <w:bCs w:val="0"/>
          <w:color w:val="auto"/>
          <w:sz w:val="34"/>
          <w:szCs w:val="34"/>
          <w:rtl/>
        </w:rPr>
        <w:t>صلى الله عليه وسلم</w:t>
      </w:r>
      <w:r w:rsidR="004F541F">
        <w:rPr>
          <w:rFonts w:eastAsia="Times New Roman"/>
          <w:color w:val="auto"/>
          <w:sz w:val="34"/>
          <w:szCs w:val="34"/>
          <w:rtl/>
        </w:rPr>
        <w:t xml:space="preserve"> 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العطرة منذ مولده عليه الصلاة والسلام عام الفيل</w:t>
      </w:r>
      <w:r w:rsid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570م</w:t>
      </w:r>
      <w:r w:rsid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،</w:t>
      </w:r>
      <w:r w:rsidR="00352389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إلى 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وفاته</w:t>
      </w:r>
      <w:r w:rsid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</w:t>
      </w:r>
      <w:r w:rsidR="004F541F" w:rsidRPr="001B2126">
        <w:rPr>
          <w:rFonts w:eastAsia="Times New Roman"/>
          <w:b w:val="0"/>
          <w:bCs w:val="0"/>
          <w:color w:val="auto"/>
          <w:sz w:val="34"/>
          <w:szCs w:val="34"/>
          <w:rtl/>
        </w:rPr>
        <w:t>صلى الله عليه وسلم</w:t>
      </w:r>
      <w:r w:rsidR="004F541F">
        <w:rPr>
          <w:rFonts w:eastAsia="Times New Roman"/>
          <w:color w:val="auto"/>
          <w:sz w:val="34"/>
          <w:szCs w:val="34"/>
          <w:rtl/>
        </w:rPr>
        <w:t xml:space="preserve"> 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سنة 11هـ</w:t>
      </w:r>
      <w:r w:rsid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/ 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632م</w:t>
      </w:r>
      <w:r w:rsidR="00C90460" w:rsidRPr="00C90460">
        <w:rPr>
          <w:rFonts w:eastAsia="Times New Roman"/>
          <w:b w:val="0"/>
          <w:bCs w:val="0"/>
          <w:color w:val="auto"/>
          <w:sz w:val="34"/>
          <w:szCs w:val="34"/>
          <w:rtl/>
        </w:rPr>
        <w:t>،</w:t>
      </w:r>
      <w:r w:rsidRPr="00C90460">
        <w:rPr>
          <w:rFonts w:eastAsia="Times New Roman"/>
          <w:b w:val="0"/>
          <w:bCs w:val="0"/>
          <w:color w:val="00B0F0"/>
          <w:sz w:val="34"/>
          <w:szCs w:val="34"/>
          <w:rtl/>
        </w:rPr>
        <w:t xml:space="preserve"> 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وكانت حياته</w:t>
      </w:r>
      <w:r w:rsid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، 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قبل البعثة وبعدها</w:t>
      </w:r>
      <w:r w:rsid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، 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حافلة بالخير والبركة</w:t>
      </w:r>
      <w:r w:rsidR="00CA446D">
        <w:rPr>
          <w:rFonts w:eastAsia="Times New Roman"/>
          <w:b w:val="0"/>
          <w:bCs w:val="0"/>
          <w:color w:val="auto"/>
          <w:sz w:val="34"/>
          <w:szCs w:val="34"/>
          <w:rtl/>
        </w:rPr>
        <w:t>،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وكان مقبول</w:t>
      </w:r>
      <w:r w:rsid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ًا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من الجميع</w:t>
      </w:r>
      <w:r w:rsidR="00CA446D">
        <w:rPr>
          <w:rFonts w:eastAsia="Times New Roman"/>
          <w:b w:val="0"/>
          <w:bCs w:val="0"/>
          <w:color w:val="auto"/>
          <w:sz w:val="34"/>
          <w:szCs w:val="34"/>
          <w:rtl/>
        </w:rPr>
        <w:t>؛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لأن الجميع لم ي</w:t>
      </w:r>
      <w:r w:rsidR="00CA446D">
        <w:rPr>
          <w:rFonts w:eastAsia="Times New Roman" w:hint="cs"/>
          <w:b w:val="0"/>
          <w:bCs w:val="0"/>
          <w:color w:val="auto"/>
          <w:sz w:val="34"/>
          <w:szCs w:val="34"/>
          <w:rtl/>
        </w:rPr>
        <w:t>ُ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ظهر له</w:t>
      </w:r>
      <w:r w:rsid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، 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قبل بعثته</w:t>
      </w:r>
      <w:r w:rsid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، 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كيد</w:t>
      </w:r>
      <w:r w:rsid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ًا، 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أو ي</w:t>
      </w:r>
      <w:r w:rsidR="00CA446D">
        <w:rPr>
          <w:rFonts w:eastAsia="Times New Roman" w:hint="cs"/>
          <w:b w:val="0"/>
          <w:bCs w:val="0"/>
          <w:color w:val="auto"/>
          <w:sz w:val="34"/>
          <w:szCs w:val="34"/>
          <w:rtl/>
        </w:rPr>
        <w:t>ُ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كن</w:t>
      </w:r>
      <w:r w:rsidR="00CA446D">
        <w:rPr>
          <w:rFonts w:eastAsia="Times New Roman" w:hint="cs"/>
          <w:b w:val="0"/>
          <w:bCs w:val="0"/>
          <w:color w:val="auto"/>
          <w:sz w:val="34"/>
          <w:szCs w:val="34"/>
          <w:rtl/>
        </w:rPr>
        <w:t>ُّ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له أي لون من ألوان العداء</w:t>
      </w:r>
      <w:r w:rsid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، 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حتى دعته قريش</w:t>
      </w:r>
      <w:r w:rsid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، 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قبل بعثته</w:t>
      </w:r>
      <w:r w:rsidR="00352389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- 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عليه الصلاة والسلام</w:t>
      </w:r>
      <w:r w:rsidR="00352389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- 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بالأمين</w:t>
      </w:r>
      <w:r w:rsid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.</w:t>
      </w:r>
      <w:bookmarkEnd w:id="10"/>
    </w:p>
    <w:p w:rsidR="00CA446D" w:rsidRDefault="00742767" w:rsidP="00CA446D">
      <w:pPr>
        <w:pStyle w:val="1"/>
        <w:spacing w:before="0"/>
        <w:jc w:val="both"/>
        <w:rPr>
          <w:rFonts w:eastAsia="Times New Roman"/>
          <w:b w:val="0"/>
          <w:bCs w:val="0"/>
          <w:color w:val="auto"/>
          <w:sz w:val="34"/>
          <w:szCs w:val="34"/>
          <w:rtl/>
        </w:rPr>
      </w:pPr>
      <w:bookmarkStart w:id="11" w:name="_Toc443476410"/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صد</w:t>
      </w:r>
      <w:r w:rsidR="00CA446D">
        <w:rPr>
          <w:rFonts w:eastAsia="Times New Roman" w:hint="cs"/>
          <w:b w:val="0"/>
          <w:bCs w:val="0"/>
          <w:color w:val="auto"/>
          <w:sz w:val="34"/>
          <w:szCs w:val="34"/>
          <w:rtl/>
        </w:rPr>
        <w:t>َّ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ق به من صد</w:t>
      </w:r>
      <w:r w:rsidR="00CA446D">
        <w:rPr>
          <w:rFonts w:eastAsia="Times New Roman" w:hint="cs"/>
          <w:b w:val="0"/>
          <w:bCs w:val="0"/>
          <w:color w:val="auto"/>
          <w:sz w:val="34"/>
          <w:szCs w:val="34"/>
          <w:rtl/>
        </w:rPr>
        <w:t>َّ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ق به من المسلمين</w:t>
      </w:r>
      <w:r w:rsid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، 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في أول يوم من بعثته</w:t>
      </w:r>
      <w:r w:rsid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</w:t>
      </w:r>
      <w:r w:rsidR="004F541F" w:rsidRPr="001B2126">
        <w:rPr>
          <w:rFonts w:eastAsia="Times New Roman"/>
          <w:b w:val="0"/>
          <w:bCs w:val="0"/>
          <w:color w:val="auto"/>
          <w:sz w:val="34"/>
          <w:szCs w:val="34"/>
          <w:rtl/>
        </w:rPr>
        <w:t>صلى الله عليه وسلم</w:t>
      </w:r>
      <w:r w:rsidR="00CA446D">
        <w:rPr>
          <w:rFonts w:eastAsia="Times New Roman"/>
          <w:color w:val="auto"/>
          <w:sz w:val="34"/>
          <w:szCs w:val="34"/>
          <w:rtl/>
        </w:rPr>
        <w:t>،</w:t>
      </w:r>
      <w:r w:rsidR="004F541F">
        <w:rPr>
          <w:rFonts w:eastAsia="Times New Roman"/>
          <w:color w:val="auto"/>
          <w:sz w:val="34"/>
          <w:szCs w:val="34"/>
          <w:rtl/>
        </w:rPr>
        <w:t xml:space="preserve"> 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بدء</w:t>
      </w:r>
      <w:r w:rsid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ًا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بأم المؤمنين خديجة بنت خويلد</w:t>
      </w:r>
      <w:r w:rsidR="00352389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- 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رضي الله عنها</w:t>
      </w:r>
      <w:r w:rsidR="00352389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- إلى 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أبي بكر الصديق</w:t>
      </w:r>
      <w:r w:rsid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، 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إلى علي بن أبي طالب</w:t>
      </w:r>
      <w:r w:rsidR="00352389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- 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رضي الله عنهما</w:t>
      </w:r>
      <w:r w:rsidR="00352389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- 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ثم بقية الصحابة</w:t>
      </w:r>
      <w:r w:rsid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، 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الذين كانوا يتعلمون ويترب</w:t>
      </w:r>
      <w:r w:rsidR="00CA446D">
        <w:rPr>
          <w:rFonts w:eastAsia="Times New Roman" w:hint="cs"/>
          <w:b w:val="0"/>
          <w:bCs w:val="0"/>
          <w:color w:val="auto"/>
          <w:sz w:val="34"/>
          <w:szCs w:val="34"/>
          <w:rtl/>
        </w:rPr>
        <w:t>َّ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ون على يديه في مكة المكرمة</w:t>
      </w:r>
      <w:r w:rsid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، 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حينما كان ينبني فيها الإيمان</w:t>
      </w:r>
      <w:r w:rsidR="00C90460" w:rsidRPr="00C90460">
        <w:rPr>
          <w:rFonts w:eastAsia="Times New Roman"/>
          <w:b w:val="0"/>
          <w:bCs w:val="0"/>
          <w:color w:val="auto"/>
          <w:sz w:val="34"/>
          <w:szCs w:val="34"/>
          <w:rtl/>
        </w:rPr>
        <w:t>،</w:t>
      </w:r>
      <w:r w:rsidRPr="00C90460">
        <w:rPr>
          <w:rFonts w:eastAsia="Times New Roman"/>
          <w:b w:val="0"/>
          <w:bCs w:val="0"/>
          <w:color w:val="00B0F0"/>
          <w:sz w:val="34"/>
          <w:szCs w:val="34"/>
          <w:rtl/>
        </w:rPr>
        <w:t xml:space="preserve"> 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وكذ</w:t>
      </w:r>
      <w:r w:rsidR="00CA446D">
        <w:rPr>
          <w:rFonts w:eastAsia="Times New Roman" w:hint="cs"/>
          <w:b w:val="0"/>
          <w:bCs w:val="0"/>
          <w:color w:val="auto"/>
          <w:sz w:val="34"/>
          <w:szCs w:val="34"/>
          <w:rtl/>
        </w:rPr>
        <w:t>َّ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ب به من كذب من مشركي قريش والعرب الذين سمعوا به</w:t>
      </w:r>
      <w:r w:rsid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.</w:t>
      </w:r>
      <w:bookmarkEnd w:id="11"/>
    </w:p>
    <w:p w:rsidR="00CA446D" w:rsidRDefault="00742767" w:rsidP="00CA446D">
      <w:pPr>
        <w:pStyle w:val="1"/>
        <w:spacing w:before="0"/>
        <w:jc w:val="both"/>
        <w:rPr>
          <w:rFonts w:eastAsia="Times New Roman"/>
          <w:b w:val="0"/>
          <w:bCs w:val="0"/>
          <w:color w:val="auto"/>
          <w:sz w:val="34"/>
          <w:szCs w:val="34"/>
          <w:rtl/>
        </w:rPr>
      </w:pPr>
      <w:bookmarkStart w:id="12" w:name="_Toc443476411"/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بدأت المكا</w:t>
      </w:r>
      <w:r w:rsidR="00CA446D">
        <w:rPr>
          <w:rFonts w:eastAsia="Times New Roman" w:hint="cs"/>
          <w:b w:val="0"/>
          <w:bCs w:val="0"/>
          <w:color w:val="auto"/>
          <w:sz w:val="34"/>
          <w:szCs w:val="34"/>
          <w:rtl/>
        </w:rPr>
        <w:t>ي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د منذ البعثة المحمدية (سنة 610م)</w:t>
      </w:r>
      <w:r w:rsid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تأخذ أساليب شتى</w:t>
      </w:r>
      <w:r w:rsid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، 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وهي منذ بعثته</w:t>
      </w:r>
      <w:r w:rsidR="00352389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- 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عليه الصلاة والسلام</w:t>
      </w:r>
      <w:r w:rsidR="00352389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- 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إلى اليوم لم تتمكن من إطفاء النور الذي جاء به الرسول الأمين محمد بن </w:t>
      </w:r>
      <w:r w:rsidR="00C90460">
        <w:rPr>
          <w:rFonts w:eastAsia="Times New Roman"/>
          <w:b w:val="0"/>
          <w:bCs w:val="0"/>
          <w:color w:val="auto"/>
          <w:sz w:val="34"/>
          <w:szCs w:val="34"/>
          <w:rtl/>
        </w:rPr>
        <w:t>عبدا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لله</w:t>
      </w:r>
      <w:r w:rsid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</w:t>
      </w:r>
      <w:r w:rsidR="004F541F" w:rsidRPr="001B2126">
        <w:rPr>
          <w:rFonts w:eastAsia="Times New Roman"/>
          <w:b w:val="0"/>
          <w:bCs w:val="0"/>
          <w:color w:val="auto"/>
          <w:sz w:val="34"/>
          <w:szCs w:val="34"/>
          <w:rtl/>
        </w:rPr>
        <w:t>صلى الله عليه وسلم</w:t>
      </w:r>
      <w:r w:rsidR="00C90460" w:rsidRPr="00C90460">
        <w:rPr>
          <w:rFonts w:eastAsia="Times New Roman"/>
          <w:color w:val="auto"/>
          <w:sz w:val="34"/>
          <w:szCs w:val="34"/>
          <w:rtl/>
        </w:rPr>
        <w:t>،</w:t>
      </w:r>
      <w:r w:rsidRPr="00C90460">
        <w:rPr>
          <w:rFonts w:eastAsia="Times New Roman"/>
          <w:b w:val="0"/>
          <w:bCs w:val="0"/>
          <w:color w:val="00B0F0"/>
          <w:sz w:val="34"/>
          <w:szCs w:val="34"/>
          <w:rtl/>
        </w:rPr>
        <w:t xml:space="preserve"> </w:t>
      </w:r>
      <w:r w:rsidR="00CA446D" w:rsidRPr="00CA446D">
        <w:rPr>
          <w:rFonts w:eastAsia="Times New Roman"/>
          <w:b w:val="0"/>
          <w:bCs w:val="0"/>
          <w:color w:val="auto"/>
          <w:sz w:val="34"/>
          <w:szCs w:val="34"/>
          <w:rtl/>
        </w:rPr>
        <w:t>{</w:t>
      </w:r>
      <w:r w:rsidR="00CA446D" w:rsidRPr="00CA446D">
        <w:rPr>
          <w:rFonts w:eastAsia="Times New Roman" w:hint="cs"/>
          <w:b w:val="0"/>
          <w:bCs w:val="0"/>
          <w:color w:val="auto"/>
          <w:sz w:val="34"/>
          <w:szCs w:val="34"/>
          <w:rtl/>
        </w:rPr>
        <w:t>يُرِيدُونَ</w:t>
      </w:r>
      <w:r w:rsidR="00CA446D" w:rsidRPr="00CA446D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</w:t>
      </w:r>
      <w:r w:rsidR="00CA446D" w:rsidRPr="00CA446D">
        <w:rPr>
          <w:rFonts w:eastAsia="Times New Roman" w:hint="cs"/>
          <w:b w:val="0"/>
          <w:bCs w:val="0"/>
          <w:color w:val="auto"/>
          <w:sz w:val="34"/>
          <w:szCs w:val="34"/>
          <w:rtl/>
        </w:rPr>
        <w:t>أَنْ</w:t>
      </w:r>
      <w:r w:rsidR="00CA446D" w:rsidRPr="00CA446D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</w:t>
      </w:r>
      <w:r w:rsidR="00CA446D" w:rsidRPr="00CA446D">
        <w:rPr>
          <w:rFonts w:eastAsia="Times New Roman" w:hint="cs"/>
          <w:b w:val="0"/>
          <w:bCs w:val="0"/>
          <w:color w:val="auto"/>
          <w:sz w:val="34"/>
          <w:szCs w:val="34"/>
          <w:rtl/>
        </w:rPr>
        <w:t>يُطْفِئُوا</w:t>
      </w:r>
      <w:r w:rsidR="00CA446D" w:rsidRPr="00CA446D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</w:t>
      </w:r>
      <w:r w:rsidR="00CA446D" w:rsidRPr="00CA446D">
        <w:rPr>
          <w:rFonts w:eastAsia="Times New Roman" w:hint="cs"/>
          <w:b w:val="0"/>
          <w:bCs w:val="0"/>
          <w:color w:val="auto"/>
          <w:sz w:val="34"/>
          <w:szCs w:val="34"/>
          <w:rtl/>
        </w:rPr>
        <w:t>نُورَ</w:t>
      </w:r>
      <w:r w:rsidR="00CA446D" w:rsidRPr="00CA446D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</w:t>
      </w:r>
      <w:r w:rsidR="00CA446D" w:rsidRPr="00CA446D">
        <w:rPr>
          <w:rFonts w:eastAsia="Times New Roman" w:hint="cs"/>
          <w:b w:val="0"/>
          <w:bCs w:val="0"/>
          <w:color w:val="auto"/>
          <w:sz w:val="34"/>
          <w:szCs w:val="34"/>
          <w:rtl/>
        </w:rPr>
        <w:t>اللَّهِ</w:t>
      </w:r>
      <w:r w:rsidR="00CA446D" w:rsidRPr="00CA446D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</w:t>
      </w:r>
      <w:r w:rsidR="00CA446D" w:rsidRPr="00CA446D">
        <w:rPr>
          <w:rFonts w:eastAsia="Times New Roman" w:hint="cs"/>
          <w:b w:val="0"/>
          <w:bCs w:val="0"/>
          <w:color w:val="auto"/>
          <w:sz w:val="34"/>
          <w:szCs w:val="34"/>
          <w:rtl/>
        </w:rPr>
        <w:t>بِأَفْوَاهِهِمْ</w:t>
      </w:r>
      <w:r w:rsidR="00CA446D" w:rsidRPr="00CA446D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</w:t>
      </w:r>
      <w:r w:rsidR="00CA446D" w:rsidRPr="00CA446D">
        <w:rPr>
          <w:rFonts w:eastAsia="Times New Roman" w:hint="cs"/>
          <w:b w:val="0"/>
          <w:bCs w:val="0"/>
          <w:color w:val="auto"/>
          <w:sz w:val="34"/>
          <w:szCs w:val="34"/>
          <w:rtl/>
        </w:rPr>
        <w:t>وَيَأْبَى</w:t>
      </w:r>
      <w:r w:rsidR="00CA446D" w:rsidRPr="00CA446D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</w:t>
      </w:r>
      <w:r w:rsidR="00CA446D" w:rsidRPr="00CA446D">
        <w:rPr>
          <w:rFonts w:eastAsia="Times New Roman" w:hint="cs"/>
          <w:b w:val="0"/>
          <w:bCs w:val="0"/>
          <w:color w:val="auto"/>
          <w:sz w:val="34"/>
          <w:szCs w:val="34"/>
          <w:rtl/>
        </w:rPr>
        <w:t>اللَّهُ</w:t>
      </w:r>
      <w:r w:rsidR="00CA446D" w:rsidRPr="00CA446D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</w:t>
      </w:r>
      <w:r w:rsidR="00CA446D" w:rsidRPr="00CA446D">
        <w:rPr>
          <w:rFonts w:eastAsia="Times New Roman" w:hint="cs"/>
          <w:b w:val="0"/>
          <w:bCs w:val="0"/>
          <w:color w:val="auto"/>
          <w:sz w:val="34"/>
          <w:szCs w:val="34"/>
          <w:rtl/>
        </w:rPr>
        <w:t>إِلَّا</w:t>
      </w:r>
      <w:r w:rsidR="00CA446D" w:rsidRPr="00CA446D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</w:t>
      </w:r>
      <w:r w:rsidR="00CA446D" w:rsidRPr="00CA446D">
        <w:rPr>
          <w:rFonts w:eastAsia="Times New Roman" w:hint="cs"/>
          <w:b w:val="0"/>
          <w:bCs w:val="0"/>
          <w:color w:val="auto"/>
          <w:sz w:val="34"/>
          <w:szCs w:val="34"/>
          <w:rtl/>
        </w:rPr>
        <w:t>أَنْ</w:t>
      </w:r>
      <w:r w:rsidR="00CA446D" w:rsidRPr="00CA446D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</w:t>
      </w:r>
      <w:r w:rsidR="00CA446D" w:rsidRPr="00CA446D">
        <w:rPr>
          <w:rFonts w:eastAsia="Times New Roman" w:hint="cs"/>
          <w:b w:val="0"/>
          <w:bCs w:val="0"/>
          <w:color w:val="auto"/>
          <w:sz w:val="34"/>
          <w:szCs w:val="34"/>
          <w:rtl/>
        </w:rPr>
        <w:t>يُتِمَّ</w:t>
      </w:r>
      <w:r w:rsidR="00CA446D" w:rsidRPr="00CA446D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</w:t>
      </w:r>
      <w:r w:rsidR="00CA446D" w:rsidRPr="00CA446D">
        <w:rPr>
          <w:rFonts w:eastAsia="Times New Roman" w:hint="cs"/>
          <w:b w:val="0"/>
          <w:bCs w:val="0"/>
          <w:color w:val="auto"/>
          <w:sz w:val="34"/>
          <w:szCs w:val="34"/>
          <w:rtl/>
        </w:rPr>
        <w:t>نُورَهُ</w:t>
      </w:r>
      <w:r w:rsidR="00CA446D" w:rsidRPr="00CA446D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</w:t>
      </w:r>
      <w:r w:rsidR="00CA446D" w:rsidRPr="00CA446D">
        <w:rPr>
          <w:rFonts w:eastAsia="Times New Roman" w:hint="cs"/>
          <w:b w:val="0"/>
          <w:bCs w:val="0"/>
          <w:color w:val="auto"/>
          <w:sz w:val="34"/>
          <w:szCs w:val="34"/>
          <w:rtl/>
        </w:rPr>
        <w:t>وَلَوْ</w:t>
      </w:r>
      <w:r w:rsidR="00CA446D" w:rsidRPr="00CA446D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</w:t>
      </w:r>
      <w:r w:rsidR="00CA446D" w:rsidRPr="00CA446D">
        <w:rPr>
          <w:rFonts w:eastAsia="Times New Roman" w:hint="cs"/>
          <w:b w:val="0"/>
          <w:bCs w:val="0"/>
          <w:color w:val="auto"/>
          <w:sz w:val="34"/>
          <w:szCs w:val="34"/>
          <w:rtl/>
        </w:rPr>
        <w:t>كَرِهَ</w:t>
      </w:r>
      <w:r w:rsidR="00CA446D" w:rsidRPr="00CA446D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</w:t>
      </w:r>
      <w:r w:rsidR="00CA446D" w:rsidRPr="00CA446D">
        <w:rPr>
          <w:rFonts w:eastAsia="Times New Roman" w:hint="cs"/>
          <w:b w:val="0"/>
          <w:bCs w:val="0"/>
          <w:color w:val="auto"/>
          <w:sz w:val="34"/>
          <w:szCs w:val="34"/>
          <w:rtl/>
        </w:rPr>
        <w:t>الْكَافِرُونَ</w:t>
      </w:r>
      <w:r w:rsidR="00CA446D" w:rsidRPr="00CA446D">
        <w:rPr>
          <w:rFonts w:eastAsia="Times New Roman"/>
          <w:b w:val="0"/>
          <w:bCs w:val="0"/>
          <w:color w:val="auto"/>
          <w:sz w:val="34"/>
          <w:szCs w:val="34"/>
          <w:rtl/>
        </w:rPr>
        <w:t>} [</w:t>
      </w:r>
      <w:r w:rsidR="00CA446D" w:rsidRPr="00CA446D">
        <w:rPr>
          <w:rFonts w:eastAsia="Times New Roman" w:hint="cs"/>
          <w:b w:val="0"/>
          <w:bCs w:val="0"/>
          <w:color w:val="auto"/>
          <w:sz w:val="34"/>
          <w:szCs w:val="34"/>
          <w:rtl/>
        </w:rPr>
        <w:t>التوبة</w:t>
      </w:r>
      <w:r w:rsidR="00CA446D" w:rsidRPr="00CA446D">
        <w:rPr>
          <w:rFonts w:eastAsia="Times New Roman"/>
          <w:b w:val="0"/>
          <w:bCs w:val="0"/>
          <w:color w:val="auto"/>
          <w:sz w:val="34"/>
          <w:szCs w:val="34"/>
          <w:rtl/>
        </w:rPr>
        <w:t>: 32]</w:t>
      </w:r>
      <w:r w:rsidR="00CA446D">
        <w:rPr>
          <w:rFonts w:eastAsia="Times New Roman"/>
          <w:b w:val="0"/>
          <w:bCs w:val="0"/>
          <w:color w:val="auto"/>
          <w:sz w:val="34"/>
          <w:szCs w:val="34"/>
          <w:rtl/>
        </w:rPr>
        <w:t>،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</w:t>
      </w:r>
      <w:r w:rsidR="00CA446D" w:rsidRPr="00CA446D">
        <w:rPr>
          <w:rFonts w:eastAsia="Times New Roman"/>
          <w:b w:val="0"/>
          <w:bCs w:val="0"/>
          <w:color w:val="auto"/>
          <w:sz w:val="34"/>
          <w:szCs w:val="34"/>
          <w:rtl/>
        </w:rPr>
        <w:t>{</w:t>
      </w:r>
      <w:r w:rsidR="00CA446D" w:rsidRPr="00CA446D">
        <w:rPr>
          <w:rFonts w:eastAsia="Times New Roman" w:hint="cs"/>
          <w:b w:val="0"/>
          <w:bCs w:val="0"/>
          <w:color w:val="auto"/>
          <w:sz w:val="34"/>
          <w:szCs w:val="34"/>
          <w:rtl/>
        </w:rPr>
        <w:t>يُرِيدُونَ</w:t>
      </w:r>
      <w:r w:rsidR="00CA446D" w:rsidRPr="00CA446D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</w:t>
      </w:r>
      <w:r w:rsidR="00CA446D" w:rsidRPr="00CA446D">
        <w:rPr>
          <w:rFonts w:eastAsia="Times New Roman" w:hint="cs"/>
          <w:b w:val="0"/>
          <w:bCs w:val="0"/>
          <w:color w:val="auto"/>
          <w:sz w:val="34"/>
          <w:szCs w:val="34"/>
          <w:rtl/>
        </w:rPr>
        <w:t>لِيُطْفِئُوا</w:t>
      </w:r>
      <w:r w:rsidR="00CA446D" w:rsidRPr="00CA446D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</w:t>
      </w:r>
      <w:r w:rsidR="00CA446D" w:rsidRPr="00CA446D">
        <w:rPr>
          <w:rFonts w:eastAsia="Times New Roman" w:hint="cs"/>
          <w:b w:val="0"/>
          <w:bCs w:val="0"/>
          <w:color w:val="auto"/>
          <w:sz w:val="34"/>
          <w:szCs w:val="34"/>
          <w:rtl/>
        </w:rPr>
        <w:t>نُورَ</w:t>
      </w:r>
      <w:r w:rsidR="00CA446D" w:rsidRPr="00CA446D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</w:t>
      </w:r>
      <w:r w:rsidR="00CA446D" w:rsidRPr="00CA446D">
        <w:rPr>
          <w:rFonts w:eastAsia="Times New Roman" w:hint="cs"/>
          <w:b w:val="0"/>
          <w:bCs w:val="0"/>
          <w:color w:val="auto"/>
          <w:sz w:val="34"/>
          <w:szCs w:val="34"/>
          <w:rtl/>
        </w:rPr>
        <w:t>اللَّهِ</w:t>
      </w:r>
      <w:r w:rsidR="00CA446D" w:rsidRPr="00CA446D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</w:t>
      </w:r>
      <w:r w:rsidR="00CA446D" w:rsidRPr="00CA446D">
        <w:rPr>
          <w:rFonts w:eastAsia="Times New Roman" w:hint="cs"/>
          <w:b w:val="0"/>
          <w:bCs w:val="0"/>
          <w:color w:val="auto"/>
          <w:sz w:val="34"/>
          <w:szCs w:val="34"/>
          <w:rtl/>
        </w:rPr>
        <w:t>بِأَفْوَاهِهِمْ</w:t>
      </w:r>
      <w:r w:rsidR="00CA446D" w:rsidRPr="00CA446D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</w:t>
      </w:r>
      <w:r w:rsidR="00CA446D" w:rsidRPr="00CA446D">
        <w:rPr>
          <w:rFonts w:eastAsia="Times New Roman" w:hint="cs"/>
          <w:b w:val="0"/>
          <w:bCs w:val="0"/>
          <w:color w:val="auto"/>
          <w:sz w:val="34"/>
          <w:szCs w:val="34"/>
          <w:rtl/>
        </w:rPr>
        <w:t>وَاللَّهُ</w:t>
      </w:r>
      <w:r w:rsidR="00CA446D" w:rsidRPr="00CA446D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</w:t>
      </w:r>
      <w:r w:rsidR="00CA446D" w:rsidRPr="00CA446D">
        <w:rPr>
          <w:rFonts w:eastAsia="Times New Roman" w:hint="cs"/>
          <w:b w:val="0"/>
          <w:bCs w:val="0"/>
          <w:color w:val="auto"/>
          <w:sz w:val="34"/>
          <w:szCs w:val="34"/>
          <w:rtl/>
        </w:rPr>
        <w:t>مُتِمُّ</w:t>
      </w:r>
      <w:r w:rsidR="00CA446D" w:rsidRPr="00CA446D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</w:t>
      </w:r>
      <w:r w:rsidR="00CA446D" w:rsidRPr="00CA446D">
        <w:rPr>
          <w:rFonts w:eastAsia="Times New Roman" w:hint="cs"/>
          <w:b w:val="0"/>
          <w:bCs w:val="0"/>
          <w:color w:val="auto"/>
          <w:sz w:val="34"/>
          <w:szCs w:val="34"/>
          <w:rtl/>
        </w:rPr>
        <w:t>نُورِهِ</w:t>
      </w:r>
      <w:r w:rsidR="00CA446D" w:rsidRPr="00CA446D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</w:t>
      </w:r>
      <w:r w:rsidR="00CA446D" w:rsidRPr="00CA446D">
        <w:rPr>
          <w:rFonts w:eastAsia="Times New Roman" w:hint="cs"/>
          <w:b w:val="0"/>
          <w:bCs w:val="0"/>
          <w:color w:val="auto"/>
          <w:sz w:val="34"/>
          <w:szCs w:val="34"/>
          <w:rtl/>
        </w:rPr>
        <w:t>وَلَوْ</w:t>
      </w:r>
      <w:r w:rsidR="00CA446D" w:rsidRPr="00CA446D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</w:t>
      </w:r>
      <w:r w:rsidR="00CA446D" w:rsidRPr="00CA446D">
        <w:rPr>
          <w:rFonts w:eastAsia="Times New Roman" w:hint="cs"/>
          <w:b w:val="0"/>
          <w:bCs w:val="0"/>
          <w:color w:val="auto"/>
          <w:sz w:val="34"/>
          <w:szCs w:val="34"/>
          <w:rtl/>
        </w:rPr>
        <w:t>كَرِهَ</w:t>
      </w:r>
      <w:r w:rsidR="00CA446D" w:rsidRPr="00CA446D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</w:t>
      </w:r>
      <w:r w:rsidR="00CA446D" w:rsidRPr="00CA446D">
        <w:rPr>
          <w:rFonts w:eastAsia="Times New Roman" w:hint="cs"/>
          <w:b w:val="0"/>
          <w:bCs w:val="0"/>
          <w:color w:val="auto"/>
          <w:sz w:val="34"/>
          <w:szCs w:val="34"/>
          <w:rtl/>
        </w:rPr>
        <w:t>الْكَافِرُونَ</w:t>
      </w:r>
      <w:r w:rsidR="00CA446D" w:rsidRPr="00CA446D">
        <w:rPr>
          <w:rFonts w:eastAsia="Times New Roman"/>
          <w:b w:val="0"/>
          <w:bCs w:val="0"/>
          <w:color w:val="auto"/>
          <w:sz w:val="34"/>
          <w:szCs w:val="34"/>
          <w:rtl/>
        </w:rPr>
        <w:t>} [</w:t>
      </w:r>
      <w:r w:rsidR="00CA446D" w:rsidRPr="00CA446D">
        <w:rPr>
          <w:rFonts w:eastAsia="Times New Roman" w:hint="cs"/>
          <w:b w:val="0"/>
          <w:bCs w:val="0"/>
          <w:color w:val="auto"/>
          <w:sz w:val="34"/>
          <w:szCs w:val="34"/>
          <w:rtl/>
        </w:rPr>
        <w:t>الصف</w:t>
      </w:r>
      <w:r w:rsidR="00CA446D" w:rsidRPr="00CA446D">
        <w:rPr>
          <w:rFonts w:eastAsia="Times New Roman"/>
          <w:b w:val="0"/>
          <w:bCs w:val="0"/>
          <w:color w:val="auto"/>
          <w:sz w:val="34"/>
          <w:szCs w:val="34"/>
          <w:rtl/>
        </w:rPr>
        <w:t>: 8]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.</w:t>
      </w:r>
      <w:bookmarkEnd w:id="12"/>
    </w:p>
    <w:p w:rsidR="00CA446D" w:rsidRDefault="00742767" w:rsidP="00CA446D">
      <w:pPr>
        <w:pStyle w:val="1"/>
        <w:spacing w:before="0"/>
        <w:jc w:val="both"/>
        <w:rPr>
          <w:rFonts w:eastAsia="Times New Roman"/>
          <w:b w:val="0"/>
          <w:bCs w:val="0"/>
          <w:color w:val="auto"/>
          <w:sz w:val="34"/>
          <w:szCs w:val="34"/>
          <w:rtl/>
        </w:rPr>
      </w:pPr>
      <w:bookmarkStart w:id="13" w:name="_Toc443476412"/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تظل مسيرة التصديق مستمرة إلى اليوم</w:t>
      </w:r>
      <w:r w:rsid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، 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وإلى أن يشاء الله تعالى</w:t>
      </w:r>
      <w:r w:rsid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، 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كما تظل مسيرة التكذيب مستمرة</w:t>
      </w:r>
      <w:r w:rsid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، 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مصحوبة</w:t>
      </w:r>
      <w:r w:rsid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، 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أحيان</w:t>
      </w:r>
      <w:r w:rsid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ًا، 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بالكيد</w:t>
      </w:r>
      <w:r w:rsid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، </w:t>
      </w:r>
      <w:r w:rsidR="00CA446D">
        <w:rPr>
          <w:rFonts w:eastAsia="Times New Roman" w:hint="cs"/>
          <w:b w:val="0"/>
          <w:bCs w:val="0"/>
          <w:color w:val="auto"/>
          <w:sz w:val="34"/>
          <w:szCs w:val="34"/>
          <w:rtl/>
        </w:rPr>
        <w:t>ب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أساليب مختلفة</w:t>
      </w:r>
      <w:r w:rsid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، 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تتناسب مع العصر الذي توجه فيه وإليه</w:t>
      </w:r>
      <w:r w:rsidR="00C90460" w:rsidRPr="00C90460">
        <w:rPr>
          <w:rFonts w:eastAsia="Times New Roman"/>
          <w:b w:val="0"/>
          <w:bCs w:val="0"/>
          <w:color w:val="auto"/>
          <w:sz w:val="34"/>
          <w:szCs w:val="34"/>
          <w:rtl/>
        </w:rPr>
        <w:t>،</w:t>
      </w:r>
      <w:r w:rsidRPr="00C90460">
        <w:rPr>
          <w:rFonts w:eastAsia="Times New Roman"/>
          <w:b w:val="0"/>
          <w:bCs w:val="0"/>
          <w:color w:val="00B0F0"/>
          <w:sz w:val="34"/>
          <w:szCs w:val="34"/>
          <w:rtl/>
        </w:rPr>
        <w:t xml:space="preserve"> 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ويتمثل التصديق في عودة المسلمين أنفسهم إلى الحق</w:t>
      </w:r>
      <w:r w:rsid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، 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كما يتمثل في استمرار دخول غير المسلمين في الإسلام</w:t>
      </w:r>
      <w:r w:rsid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، 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على مختلف المستويات</w:t>
      </w:r>
      <w:r w:rsid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للأفراد</w:t>
      </w:r>
      <w:r w:rsid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، 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من حيث خلفياتهم ون</w:t>
      </w:r>
      <w:r w:rsidR="00CA446D">
        <w:rPr>
          <w:rFonts w:eastAsia="Times New Roman" w:hint="cs"/>
          <w:b w:val="0"/>
          <w:bCs w:val="0"/>
          <w:color w:val="auto"/>
          <w:sz w:val="34"/>
          <w:szCs w:val="34"/>
          <w:rtl/>
        </w:rPr>
        <w:t>ِ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ح</w:t>
      </w:r>
      <w:r w:rsidR="00CA446D">
        <w:rPr>
          <w:rFonts w:eastAsia="Times New Roman" w:hint="cs"/>
          <w:b w:val="0"/>
          <w:bCs w:val="0"/>
          <w:color w:val="auto"/>
          <w:sz w:val="34"/>
          <w:szCs w:val="34"/>
          <w:rtl/>
        </w:rPr>
        <w:t>َ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لهم ومللهم</w:t>
      </w:r>
      <w:r w:rsid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.</w:t>
      </w:r>
      <w:bookmarkEnd w:id="13"/>
    </w:p>
    <w:p w:rsidR="00C90460" w:rsidRDefault="00742767" w:rsidP="007B71F0">
      <w:pPr>
        <w:pStyle w:val="1"/>
        <w:spacing w:before="0"/>
        <w:jc w:val="both"/>
        <w:rPr>
          <w:rFonts w:eastAsia="Times New Roman"/>
          <w:b w:val="0"/>
          <w:bCs w:val="0"/>
          <w:color w:val="auto"/>
          <w:sz w:val="34"/>
          <w:szCs w:val="34"/>
          <w:rtl/>
        </w:rPr>
      </w:pPr>
      <w:bookmarkStart w:id="14" w:name="_Toc443476413"/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lastRenderedPageBreak/>
        <w:t>كما يتمثل التكذيب في الاستمرار في التشكيك في سيرته</w:t>
      </w:r>
      <w:r w:rsidR="00352389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- 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عليه الصلاة والسلام</w:t>
      </w:r>
      <w:r w:rsidR="00352389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- 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وفي الطعن في حياته الخاصة</w:t>
      </w:r>
      <w:r w:rsid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، 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التي لم تكن تحيط بها ال</w:t>
      </w:r>
      <w:r w:rsidR="0023733E">
        <w:rPr>
          <w:rFonts w:eastAsia="Times New Roman" w:hint="cs"/>
          <w:b w:val="0"/>
          <w:bCs w:val="0"/>
          <w:color w:val="auto"/>
          <w:sz w:val="34"/>
          <w:szCs w:val="34"/>
          <w:rtl/>
        </w:rPr>
        <w:t>أ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سرار أو التكتمات</w:t>
      </w:r>
      <w:r w:rsid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، 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وفي زوجاته أمهات المؤمنين</w:t>
      </w:r>
      <w:r w:rsidR="00352389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- 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رضي الله عنهن 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vertAlign w:val="superscript"/>
          <w:rtl/>
        </w:rPr>
        <w:footnoteReference w:id="1"/>
      </w:r>
      <w:r w:rsidR="00352389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- 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وفي إدارته لشؤون الدولة الإسلامية</w:t>
      </w:r>
      <w:r w:rsid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، 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وفي التشكيك بالكتاب</w:t>
      </w:r>
      <w:r w:rsid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، 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الذي أنزل عليه وحي</w:t>
      </w:r>
      <w:r w:rsid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ًا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من الله تعالى</w:t>
      </w:r>
      <w:r w:rsidR="0023733E">
        <w:rPr>
          <w:rFonts w:eastAsia="Times New Roman" w:hint="cs"/>
          <w:b w:val="0"/>
          <w:bCs w:val="0"/>
          <w:color w:val="auto"/>
          <w:sz w:val="34"/>
          <w:szCs w:val="34"/>
          <w:rtl/>
        </w:rPr>
        <w:t>: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</w:t>
      </w:r>
      <w:r w:rsidR="0023733E" w:rsidRPr="0023733E">
        <w:rPr>
          <w:rFonts w:eastAsia="Times New Roman"/>
          <w:b w:val="0"/>
          <w:bCs w:val="0"/>
          <w:color w:val="auto"/>
          <w:sz w:val="34"/>
          <w:szCs w:val="34"/>
          <w:rtl/>
        </w:rPr>
        <w:t>{</w:t>
      </w:r>
      <w:r w:rsidR="0023733E" w:rsidRPr="0023733E">
        <w:rPr>
          <w:rFonts w:eastAsia="Times New Roman" w:hint="cs"/>
          <w:b w:val="0"/>
          <w:bCs w:val="0"/>
          <w:color w:val="auto"/>
          <w:sz w:val="34"/>
          <w:szCs w:val="34"/>
          <w:rtl/>
        </w:rPr>
        <w:t>لَا</w:t>
      </w:r>
      <w:r w:rsidR="0023733E" w:rsidRPr="0023733E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</w:t>
      </w:r>
      <w:r w:rsidR="0023733E" w:rsidRPr="0023733E">
        <w:rPr>
          <w:rFonts w:eastAsia="Times New Roman" w:hint="cs"/>
          <w:b w:val="0"/>
          <w:bCs w:val="0"/>
          <w:color w:val="auto"/>
          <w:sz w:val="34"/>
          <w:szCs w:val="34"/>
          <w:rtl/>
        </w:rPr>
        <w:t>يَأْتِيهِ</w:t>
      </w:r>
      <w:r w:rsidR="0023733E" w:rsidRPr="0023733E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</w:t>
      </w:r>
      <w:r w:rsidR="0023733E" w:rsidRPr="0023733E">
        <w:rPr>
          <w:rFonts w:eastAsia="Times New Roman" w:hint="cs"/>
          <w:b w:val="0"/>
          <w:bCs w:val="0"/>
          <w:color w:val="auto"/>
          <w:sz w:val="34"/>
          <w:szCs w:val="34"/>
          <w:rtl/>
        </w:rPr>
        <w:t>الْبَاطِلُ</w:t>
      </w:r>
      <w:r w:rsidR="0023733E" w:rsidRPr="0023733E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</w:t>
      </w:r>
      <w:r w:rsidR="0023733E" w:rsidRPr="0023733E">
        <w:rPr>
          <w:rFonts w:eastAsia="Times New Roman" w:hint="cs"/>
          <w:b w:val="0"/>
          <w:bCs w:val="0"/>
          <w:color w:val="auto"/>
          <w:sz w:val="34"/>
          <w:szCs w:val="34"/>
          <w:rtl/>
        </w:rPr>
        <w:t>مِنْ</w:t>
      </w:r>
      <w:r w:rsidR="0023733E" w:rsidRPr="0023733E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</w:t>
      </w:r>
      <w:r w:rsidR="0023733E" w:rsidRPr="0023733E">
        <w:rPr>
          <w:rFonts w:eastAsia="Times New Roman" w:hint="cs"/>
          <w:b w:val="0"/>
          <w:bCs w:val="0"/>
          <w:color w:val="auto"/>
          <w:sz w:val="34"/>
          <w:szCs w:val="34"/>
          <w:rtl/>
        </w:rPr>
        <w:t>بَيْنِ</w:t>
      </w:r>
      <w:r w:rsidR="0023733E" w:rsidRPr="0023733E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</w:t>
      </w:r>
      <w:r w:rsidR="0023733E" w:rsidRPr="0023733E">
        <w:rPr>
          <w:rFonts w:eastAsia="Times New Roman" w:hint="cs"/>
          <w:b w:val="0"/>
          <w:bCs w:val="0"/>
          <w:color w:val="auto"/>
          <w:sz w:val="34"/>
          <w:szCs w:val="34"/>
          <w:rtl/>
        </w:rPr>
        <w:t>يَدَيْهِ</w:t>
      </w:r>
      <w:r w:rsidR="0023733E" w:rsidRPr="0023733E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</w:t>
      </w:r>
      <w:r w:rsidR="0023733E" w:rsidRPr="0023733E">
        <w:rPr>
          <w:rFonts w:eastAsia="Times New Roman" w:hint="cs"/>
          <w:b w:val="0"/>
          <w:bCs w:val="0"/>
          <w:color w:val="auto"/>
          <w:sz w:val="34"/>
          <w:szCs w:val="34"/>
          <w:rtl/>
        </w:rPr>
        <w:t>وَلَا</w:t>
      </w:r>
      <w:r w:rsidR="0023733E" w:rsidRPr="0023733E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</w:t>
      </w:r>
      <w:r w:rsidR="0023733E" w:rsidRPr="0023733E">
        <w:rPr>
          <w:rFonts w:eastAsia="Times New Roman" w:hint="cs"/>
          <w:b w:val="0"/>
          <w:bCs w:val="0"/>
          <w:color w:val="auto"/>
          <w:sz w:val="34"/>
          <w:szCs w:val="34"/>
          <w:rtl/>
        </w:rPr>
        <w:t>مِنْ</w:t>
      </w:r>
      <w:r w:rsidR="0023733E" w:rsidRPr="0023733E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</w:t>
      </w:r>
      <w:r w:rsidR="0023733E" w:rsidRPr="0023733E">
        <w:rPr>
          <w:rFonts w:eastAsia="Times New Roman" w:hint="cs"/>
          <w:b w:val="0"/>
          <w:bCs w:val="0"/>
          <w:color w:val="auto"/>
          <w:sz w:val="34"/>
          <w:szCs w:val="34"/>
          <w:rtl/>
        </w:rPr>
        <w:t>خَلْفِهِ</w:t>
      </w:r>
      <w:r w:rsidR="0023733E" w:rsidRPr="0023733E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</w:t>
      </w:r>
      <w:r w:rsidR="0023733E" w:rsidRPr="0023733E">
        <w:rPr>
          <w:rFonts w:eastAsia="Times New Roman" w:hint="cs"/>
          <w:b w:val="0"/>
          <w:bCs w:val="0"/>
          <w:color w:val="auto"/>
          <w:sz w:val="34"/>
          <w:szCs w:val="34"/>
          <w:rtl/>
        </w:rPr>
        <w:t>تَنْزِيلٌ</w:t>
      </w:r>
      <w:r w:rsidR="0023733E" w:rsidRPr="0023733E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</w:t>
      </w:r>
      <w:r w:rsidR="0023733E" w:rsidRPr="0023733E">
        <w:rPr>
          <w:rFonts w:eastAsia="Times New Roman" w:hint="cs"/>
          <w:b w:val="0"/>
          <w:bCs w:val="0"/>
          <w:color w:val="auto"/>
          <w:sz w:val="34"/>
          <w:szCs w:val="34"/>
          <w:rtl/>
        </w:rPr>
        <w:t>مِنْ</w:t>
      </w:r>
      <w:r w:rsidR="0023733E" w:rsidRPr="0023733E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</w:t>
      </w:r>
      <w:r w:rsidR="0023733E" w:rsidRPr="0023733E">
        <w:rPr>
          <w:rFonts w:eastAsia="Times New Roman" w:hint="cs"/>
          <w:b w:val="0"/>
          <w:bCs w:val="0"/>
          <w:color w:val="auto"/>
          <w:sz w:val="34"/>
          <w:szCs w:val="34"/>
          <w:rtl/>
        </w:rPr>
        <w:t>حَكِيمٍ</w:t>
      </w:r>
      <w:r w:rsidR="0023733E" w:rsidRPr="0023733E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</w:t>
      </w:r>
      <w:r w:rsidR="0023733E" w:rsidRPr="0023733E">
        <w:rPr>
          <w:rFonts w:eastAsia="Times New Roman" w:hint="cs"/>
          <w:b w:val="0"/>
          <w:bCs w:val="0"/>
          <w:color w:val="auto"/>
          <w:sz w:val="34"/>
          <w:szCs w:val="34"/>
          <w:rtl/>
        </w:rPr>
        <w:t>حَمِيدٍ</w:t>
      </w:r>
      <w:r w:rsidR="0023733E" w:rsidRPr="0023733E">
        <w:rPr>
          <w:rFonts w:eastAsia="Times New Roman"/>
          <w:b w:val="0"/>
          <w:bCs w:val="0"/>
          <w:color w:val="auto"/>
          <w:sz w:val="34"/>
          <w:szCs w:val="34"/>
          <w:rtl/>
        </w:rPr>
        <w:t>} [</w:t>
      </w:r>
      <w:r w:rsidR="0023733E" w:rsidRPr="0023733E">
        <w:rPr>
          <w:rFonts w:eastAsia="Times New Roman" w:hint="cs"/>
          <w:b w:val="0"/>
          <w:bCs w:val="0"/>
          <w:color w:val="auto"/>
          <w:sz w:val="34"/>
          <w:szCs w:val="34"/>
          <w:rtl/>
        </w:rPr>
        <w:t>فصلت</w:t>
      </w:r>
      <w:r w:rsidR="0023733E" w:rsidRPr="0023733E">
        <w:rPr>
          <w:rFonts w:eastAsia="Times New Roman"/>
          <w:b w:val="0"/>
          <w:bCs w:val="0"/>
          <w:color w:val="auto"/>
          <w:sz w:val="34"/>
          <w:szCs w:val="34"/>
          <w:rtl/>
        </w:rPr>
        <w:t>: 42]</w:t>
      </w:r>
      <w:r w:rsid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،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ثم يتمثل التكذيب في التشكيك بسنته</w:t>
      </w:r>
      <w:r w:rsid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</w:t>
      </w:r>
      <w:r w:rsidR="004F541F" w:rsidRPr="001B2126">
        <w:rPr>
          <w:rFonts w:eastAsia="Times New Roman"/>
          <w:b w:val="0"/>
          <w:bCs w:val="0"/>
          <w:color w:val="auto"/>
          <w:sz w:val="34"/>
          <w:szCs w:val="34"/>
          <w:rtl/>
        </w:rPr>
        <w:t>صلى الله عليه وسلم</w:t>
      </w:r>
      <w:r w:rsidR="004F541F">
        <w:rPr>
          <w:rFonts w:eastAsia="Times New Roman"/>
          <w:color w:val="auto"/>
          <w:sz w:val="34"/>
          <w:szCs w:val="34"/>
          <w:rtl/>
        </w:rPr>
        <w:t xml:space="preserve">، 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في أقواله</w:t>
      </w:r>
      <w:r w:rsid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و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أفعاله</w:t>
      </w:r>
      <w:r w:rsid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و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تقريراته</w:t>
      </w:r>
      <w:r w:rsid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، 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المحفوظة كحفظ القر</w:t>
      </w:r>
      <w:r w:rsidR="00EA6B85">
        <w:rPr>
          <w:rFonts w:eastAsia="Times New Roman" w:hint="cs"/>
          <w:b w:val="0"/>
          <w:bCs w:val="0"/>
          <w:color w:val="auto"/>
          <w:sz w:val="34"/>
          <w:szCs w:val="34"/>
          <w:rtl/>
        </w:rPr>
        <w:t>آ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ن الكريم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vertAlign w:val="superscript"/>
          <w:rtl/>
        </w:rPr>
        <w:footnoteReference w:id="2"/>
      </w:r>
      <w:r w:rsidR="00EA6B85">
        <w:rPr>
          <w:rFonts w:eastAsia="Times New Roman"/>
          <w:b w:val="0"/>
          <w:bCs w:val="0"/>
          <w:color w:val="auto"/>
          <w:sz w:val="34"/>
          <w:szCs w:val="34"/>
          <w:rtl/>
        </w:rPr>
        <w:t>،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وذلك من حيث ثبوتها</w:t>
      </w:r>
      <w:r w:rsid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، 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ومن حيث صحتها</w:t>
      </w:r>
      <w:r w:rsid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، 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ومن حيث كونها مصدر</w:t>
      </w:r>
      <w:r w:rsid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ًا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من مصادر التشريع 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vertAlign w:val="superscript"/>
          <w:rtl/>
        </w:rPr>
        <w:footnoteReference w:id="3"/>
      </w:r>
      <w:r w:rsidR="00814CAE">
        <w:rPr>
          <w:rFonts w:eastAsia="Times New Roman"/>
          <w:b w:val="0"/>
          <w:bCs w:val="0"/>
          <w:color w:val="auto"/>
          <w:sz w:val="34"/>
          <w:szCs w:val="34"/>
          <w:rtl/>
        </w:rPr>
        <w:t>،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ثم التشكيك في صحابته</w:t>
      </w:r>
      <w:r w:rsidR="00352389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- 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رضوان ال</w:t>
      </w:r>
      <w:r w:rsidR="00814CAE">
        <w:rPr>
          <w:rFonts w:eastAsia="Times New Roman" w:hint="cs"/>
          <w:b w:val="0"/>
          <w:bCs w:val="0"/>
          <w:color w:val="auto"/>
          <w:sz w:val="34"/>
          <w:szCs w:val="34"/>
          <w:rtl/>
        </w:rPr>
        <w:t>ل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ه ع</w:t>
      </w:r>
      <w:r w:rsidR="00814CAE">
        <w:rPr>
          <w:rFonts w:eastAsia="Times New Roman" w:hint="cs"/>
          <w:b w:val="0"/>
          <w:bCs w:val="0"/>
          <w:color w:val="auto"/>
          <w:sz w:val="34"/>
          <w:szCs w:val="34"/>
          <w:rtl/>
        </w:rPr>
        <w:t>لي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هم أجمعين</w:t>
      </w:r>
      <w:r w:rsidR="00352389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- 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لا</w:t>
      </w:r>
      <w:r w:rsidR="00814CAE">
        <w:rPr>
          <w:rFonts w:eastAsia="Times New Roman" w:hint="cs"/>
          <w:b w:val="0"/>
          <w:bCs w:val="0"/>
          <w:color w:val="auto"/>
          <w:sz w:val="34"/>
          <w:szCs w:val="34"/>
          <w:rtl/>
        </w:rPr>
        <w:t xml:space="preserve"> 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سيما رواة الحديث المكثرين</w:t>
      </w:r>
      <w:r w:rsidR="00814CAE">
        <w:rPr>
          <w:rFonts w:eastAsia="Times New Roman"/>
          <w:b w:val="0"/>
          <w:bCs w:val="0"/>
          <w:color w:val="auto"/>
          <w:sz w:val="34"/>
          <w:szCs w:val="34"/>
          <w:rtl/>
        </w:rPr>
        <w:t>؛</w:t>
      </w:r>
      <w:r w:rsid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كأبي هريرة</w:t>
      </w:r>
      <w:r w:rsid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</w:t>
      </w:r>
      <w:r w:rsidR="00C90460">
        <w:rPr>
          <w:rFonts w:eastAsia="Times New Roman"/>
          <w:b w:val="0"/>
          <w:bCs w:val="0"/>
          <w:color w:val="auto"/>
          <w:sz w:val="34"/>
          <w:szCs w:val="34"/>
          <w:rtl/>
        </w:rPr>
        <w:t>عبدا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لرحمن بن صخر</w:t>
      </w:r>
      <w:r w:rsid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، 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وعائشة أم المؤمنين بنت أبي بكر الصديق</w:t>
      </w:r>
      <w:r w:rsid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، 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وأبي ذر الغفاري</w:t>
      </w:r>
      <w:r w:rsid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، 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وأبي الدرداء</w:t>
      </w:r>
      <w:r w:rsidR="00814CAE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</w:t>
      </w:r>
      <w:r w:rsidR="00352389">
        <w:rPr>
          <w:rFonts w:eastAsia="Times New Roman"/>
          <w:color w:val="auto"/>
          <w:sz w:val="34"/>
          <w:szCs w:val="34"/>
          <w:rtl/>
        </w:rPr>
        <w:t>رضي الله عنه</w:t>
      </w:r>
      <w:r w:rsidR="00814CAE">
        <w:rPr>
          <w:rFonts w:eastAsia="Times New Roman"/>
          <w:color w:val="auto"/>
          <w:sz w:val="34"/>
          <w:szCs w:val="34"/>
          <w:rtl/>
        </w:rPr>
        <w:t>،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ثم التشكيك في سيرة الخلفاء الراشدين أبي بكر وعمر وعثمان</w:t>
      </w:r>
      <w:r w:rsid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و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علي رضي الله عنهم</w:t>
      </w:r>
      <w:r w:rsid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، 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ثم التشكيك بعلماء المسلمين</w:t>
      </w:r>
      <w:r w:rsid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، 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الذين اشتغلوا بسنة المصطفى</w:t>
      </w:r>
      <w:r w:rsid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</w:t>
      </w:r>
      <w:r w:rsidR="004F541F" w:rsidRPr="001B2126">
        <w:rPr>
          <w:rFonts w:eastAsia="Times New Roman"/>
          <w:b w:val="0"/>
          <w:bCs w:val="0"/>
          <w:color w:val="auto"/>
          <w:sz w:val="34"/>
          <w:szCs w:val="34"/>
          <w:rtl/>
        </w:rPr>
        <w:t>صلى الله عليه وسلم</w:t>
      </w:r>
      <w:r w:rsidR="004F541F">
        <w:rPr>
          <w:rFonts w:eastAsia="Times New Roman"/>
          <w:color w:val="auto"/>
          <w:sz w:val="34"/>
          <w:szCs w:val="34"/>
          <w:rtl/>
        </w:rPr>
        <w:t xml:space="preserve"> 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وبسيرته</w:t>
      </w:r>
      <w:r w:rsidR="00814CAE">
        <w:rPr>
          <w:rFonts w:eastAsia="Times New Roman"/>
          <w:b w:val="0"/>
          <w:bCs w:val="0"/>
          <w:color w:val="auto"/>
          <w:sz w:val="34"/>
          <w:szCs w:val="34"/>
          <w:rtl/>
        </w:rPr>
        <w:t>؛</w:t>
      </w:r>
      <w:r w:rsid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من تجميع وتدوين</w:t>
      </w:r>
      <w:r w:rsidR="00814CAE">
        <w:rPr>
          <w:rFonts w:eastAsia="Times New Roman"/>
          <w:b w:val="0"/>
          <w:bCs w:val="0"/>
          <w:color w:val="auto"/>
          <w:sz w:val="34"/>
          <w:szCs w:val="34"/>
          <w:rtl/>
        </w:rPr>
        <w:t>،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وتصنيف وتبويب</w:t>
      </w:r>
      <w:r w:rsid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، 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وغيرها</w:t>
      </w:r>
      <w:r w:rsid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، 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كالبخاري ومسلم</w:t>
      </w:r>
      <w:r w:rsid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و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ابن ماجه وابن حنبل والنسائي وأبي داود ومالك بن أنس وغيرهم من أصحاب الصحاح والمسانيد وعلماء الجرح والتعديل</w:t>
      </w:r>
      <w:r w:rsidR="00352389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- 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رحمهم الله أجمعين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vertAlign w:val="superscript"/>
          <w:rtl/>
        </w:rPr>
        <w:footnoteReference w:id="4"/>
      </w:r>
      <w:r w:rsidR="00814CAE">
        <w:rPr>
          <w:rFonts w:eastAsia="Times New Roman"/>
          <w:b w:val="0"/>
          <w:bCs w:val="0"/>
          <w:color w:val="auto"/>
          <w:sz w:val="34"/>
          <w:szCs w:val="34"/>
          <w:rtl/>
        </w:rPr>
        <w:t>،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br/>
        <w:t>يأتي ذلك كله</w:t>
      </w:r>
      <w:r w:rsid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، 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في زماننا الحاضر</w:t>
      </w:r>
      <w:r w:rsid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، 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على أيدي رهط من المستشرقين والمنصرين</w:t>
      </w:r>
      <w:r w:rsid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، 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ثم الإعلاميين الغربيين</w:t>
      </w:r>
      <w:r w:rsidR="00814CAE">
        <w:rPr>
          <w:rFonts w:eastAsia="Times New Roman"/>
          <w:b w:val="0"/>
          <w:bCs w:val="0"/>
          <w:color w:val="auto"/>
          <w:sz w:val="34"/>
          <w:szCs w:val="34"/>
          <w:rtl/>
        </w:rPr>
        <w:t>،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ومن</w:t>
      </w:r>
      <w:r w:rsidR="00814CAE">
        <w:rPr>
          <w:rFonts w:eastAsia="Times New Roman" w:hint="cs"/>
          <w:b w:val="0"/>
          <w:bCs w:val="0"/>
          <w:color w:val="auto"/>
          <w:sz w:val="34"/>
          <w:szCs w:val="34"/>
          <w:rtl/>
        </w:rPr>
        <w:t xml:space="preserve"> في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ح</w:t>
      </w:r>
      <w:r w:rsidR="00814CAE">
        <w:rPr>
          <w:rFonts w:eastAsia="Times New Roman" w:hint="cs"/>
          <w:b w:val="0"/>
          <w:bCs w:val="0"/>
          <w:color w:val="auto"/>
          <w:sz w:val="34"/>
          <w:szCs w:val="34"/>
          <w:rtl/>
        </w:rPr>
        <w:t>ُ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كمهم من الشرقيين</w:t>
      </w:r>
      <w:r w:rsid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، 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ومن تأثر بهم من بعض علماء المسلمين</w:t>
      </w:r>
      <w:r w:rsid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، 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الذين أرادو</w:t>
      </w:r>
      <w:r w:rsidR="00814CAE">
        <w:rPr>
          <w:rFonts w:eastAsia="Times New Roman" w:hint="cs"/>
          <w:b w:val="0"/>
          <w:bCs w:val="0"/>
          <w:color w:val="auto"/>
          <w:sz w:val="34"/>
          <w:szCs w:val="34"/>
          <w:rtl/>
        </w:rPr>
        <w:t>ا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من سيرته وسنته</w:t>
      </w:r>
      <w:r w:rsidR="00352389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- 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عليه الصلاة والسلام</w:t>
      </w:r>
      <w:r w:rsidR="00352389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- 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أن تكون مؤيد</w:t>
      </w:r>
      <w:r w:rsidR="00814CAE">
        <w:rPr>
          <w:rFonts w:eastAsia="Times New Roman" w:hint="cs"/>
          <w:b w:val="0"/>
          <w:bCs w:val="0"/>
          <w:color w:val="auto"/>
          <w:sz w:val="34"/>
          <w:szCs w:val="34"/>
          <w:rtl/>
        </w:rPr>
        <w:t>ً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ا لتوجهات فكرية حادثة على الفكر 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lastRenderedPageBreak/>
        <w:t>الإسلامي</w:t>
      </w:r>
      <w:r w:rsidR="00440C4C">
        <w:rPr>
          <w:rFonts w:eastAsia="Times New Roman"/>
          <w:b w:val="0"/>
          <w:bCs w:val="0"/>
          <w:color w:val="auto"/>
          <w:sz w:val="34"/>
          <w:szCs w:val="34"/>
          <w:rtl/>
        </w:rPr>
        <w:t>،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أو وافدة</w:t>
      </w:r>
      <w:r w:rsid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، 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كتيار الاشتراكية مثل</w:t>
      </w:r>
      <w:r w:rsid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ًا، 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أو </w:t>
      </w:r>
      <w:r w:rsidR="00171CA3">
        <w:rPr>
          <w:rFonts w:eastAsia="Times New Roman" w:hint="cs"/>
          <w:b w:val="0"/>
          <w:bCs w:val="0"/>
          <w:color w:val="auto"/>
          <w:sz w:val="34"/>
          <w:szCs w:val="34"/>
          <w:rtl/>
        </w:rPr>
        <w:t>أ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نهم أعجبوا بالطرح ال</w:t>
      </w:r>
      <w:r w:rsidR="000C3146">
        <w:rPr>
          <w:rFonts w:eastAsia="Times New Roman"/>
          <w:b w:val="0"/>
          <w:bCs w:val="0"/>
          <w:color w:val="auto"/>
          <w:sz w:val="34"/>
          <w:szCs w:val="34"/>
          <w:rtl/>
        </w:rPr>
        <w:t>استشراق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ي وتأثروا به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vertAlign w:val="superscript"/>
          <w:rtl/>
        </w:rPr>
        <w:footnoteReference w:id="5"/>
      </w:r>
      <w:r w:rsidR="001941BF">
        <w:rPr>
          <w:rFonts w:eastAsia="Times New Roman"/>
          <w:b w:val="0"/>
          <w:bCs w:val="0"/>
          <w:color w:val="auto"/>
          <w:sz w:val="34"/>
          <w:szCs w:val="34"/>
          <w:rtl/>
        </w:rPr>
        <w:t>،</w:t>
      </w:r>
      <w:r w:rsid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و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الأمثلة على هذا التوجه كثيرة</w:t>
      </w:r>
      <w:r w:rsid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، 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لا يخلو المنشور العربي من وقفات نقدية لها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vertAlign w:val="superscript"/>
          <w:rtl/>
        </w:rPr>
        <w:footnoteReference w:id="6"/>
      </w:r>
      <w:r w:rsidR="001941BF">
        <w:rPr>
          <w:rFonts w:eastAsia="Times New Roman" w:hint="cs"/>
          <w:b w:val="0"/>
          <w:bCs w:val="0"/>
          <w:color w:val="auto"/>
          <w:sz w:val="34"/>
          <w:szCs w:val="34"/>
          <w:rtl/>
        </w:rPr>
        <w:t>.</w:t>
      </w:r>
      <w:bookmarkEnd w:id="14"/>
    </w:p>
    <w:p w:rsidR="00742767" w:rsidRPr="004F541F" w:rsidRDefault="00742767" w:rsidP="00171CA3">
      <w:pPr>
        <w:pStyle w:val="1"/>
        <w:spacing w:before="0"/>
        <w:jc w:val="both"/>
        <w:rPr>
          <w:rFonts w:eastAsia="Times New Roman"/>
          <w:b w:val="0"/>
          <w:bCs w:val="0"/>
          <w:color w:val="auto"/>
          <w:sz w:val="34"/>
          <w:szCs w:val="34"/>
          <w:rtl/>
        </w:rPr>
      </w:pPr>
      <w:bookmarkStart w:id="15" w:name="_Toc443476414"/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جهود المستشرقين والمنص</w:t>
      </w:r>
      <w:r w:rsidR="00171CA3">
        <w:rPr>
          <w:rFonts w:eastAsia="Times New Roman" w:hint="cs"/>
          <w:b w:val="0"/>
          <w:bCs w:val="0"/>
          <w:color w:val="auto"/>
          <w:sz w:val="34"/>
          <w:szCs w:val="34"/>
          <w:rtl/>
        </w:rPr>
        <w:t>ِّ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رين في موقفهم من رسول الله</w:t>
      </w:r>
      <w:r w:rsid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</w:t>
      </w:r>
      <w:r w:rsidR="004F541F" w:rsidRPr="001B2126">
        <w:rPr>
          <w:rFonts w:eastAsia="Times New Roman"/>
          <w:b w:val="0"/>
          <w:bCs w:val="0"/>
          <w:color w:val="auto"/>
          <w:sz w:val="34"/>
          <w:szCs w:val="34"/>
          <w:rtl/>
        </w:rPr>
        <w:t>صلى الله عليه وسلم</w:t>
      </w:r>
      <w:r w:rsidR="004F541F">
        <w:rPr>
          <w:rFonts w:eastAsia="Times New Roman"/>
          <w:color w:val="auto"/>
          <w:sz w:val="34"/>
          <w:szCs w:val="34"/>
          <w:rtl/>
        </w:rPr>
        <w:t xml:space="preserve"> 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تحتاج </w:t>
      </w:r>
      <w:r w:rsidR="00B2725B"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إ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لى عناية بالرصد</w:t>
      </w:r>
      <w:r w:rsid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</w:t>
      </w:r>
      <w:r w:rsidR="00B2725B"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أ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ول</w:t>
      </w:r>
      <w:r w:rsid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ًا</w:t>
      </w:r>
      <w:r w:rsidR="00171CA3">
        <w:rPr>
          <w:rFonts w:eastAsia="Times New Roman"/>
          <w:b w:val="0"/>
          <w:bCs w:val="0"/>
          <w:color w:val="auto"/>
          <w:sz w:val="34"/>
          <w:szCs w:val="34"/>
          <w:rtl/>
        </w:rPr>
        <w:t>،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ثم بالردود على الشبهات (بلغة علمية رصينة</w:t>
      </w:r>
      <w:r w:rsid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، 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ثم </w:t>
      </w:r>
      <w:r w:rsidR="00B2725B"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إ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يصال هذه الردود إلى مراكز البحث العلمي في الغرب</w:t>
      </w:r>
      <w:r w:rsid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، 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والعناية بترجمة هذه الردود إلى اللغات المنتشرة</w:t>
      </w:r>
      <w:r w:rsidR="00352389">
        <w:rPr>
          <w:rFonts w:eastAsia="Times New Roman"/>
          <w:b w:val="0"/>
          <w:bCs w:val="0"/>
          <w:color w:val="auto"/>
          <w:sz w:val="34"/>
          <w:szCs w:val="34"/>
          <w:rtl/>
        </w:rPr>
        <w:t>)</w:t>
      </w:r>
      <w:r w:rsidR="00C90460" w:rsidRPr="00C90460">
        <w:rPr>
          <w:rFonts w:eastAsia="Times New Roman"/>
          <w:b w:val="0"/>
          <w:bCs w:val="0"/>
          <w:color w:val="auto"/>
          <w:sz w:val="34"/>
          <w:szCs w:val="34"/>
          <w:rtl/>
        </w:rPr>
        <w:t>،</w:t>
      </w:r>
      <w:r w:rsidRPr="00C90460">
        <w:rPr>
          <w:rFonts w:eastAsia="Times New Roman"/>
          <w:b w:val="0"/>
          <w:bCs w:val="0"/>
          <w:color w:val="00B0F0"/>
          <w:sz w:val="34"/>
          <w:szCs w:val="34"/>
          <w:rtl/>
        </w:rPr>
        <w:t xml:space="preserve"> 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كما تنص التوصية الحادية والعشر</w:t>
      </w:r>
      <w:r w:rsidR="00171CA3">
        <w:rPr>
          <w:rFonts w:eastAsia="Times New Roman" w:hint="cs"/>
          <w:b w:val="0"/>
          <w:bCs w:val="0"/>
          <w:color w:val="auto"/>
          <w:sz w:val="34"/>
          <w:szCs w:val="34"/>
          <w:rtl/>
        </w:rPr>
        <w:t>و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ن لندوة عناية المملكة العربية السعودية بالسنة والسيرة النبوية</w:t>
      </w:r>
      <w:r w:rsid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، 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التي عقدت في رحاب مجمع الملك فهد لطباعة المصحف الشريف بالمدينة المنورة في المدة من 15</w:t>
      </w:r>
      <w:r w:rsidR="00352389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- 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17</w:t>
      </w:r>
      <w:r w:rsid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/ 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3</w:t>
      </w:r>
      <w:r w:rsid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/ 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1425هـ الموافق 4</w:t>
      </w:r>
      <w:r w:rsidR="00352389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- 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6</w:t>
      </w:r>
      <w:r w:rsid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/ 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5</w:t>
      </w:r>
      <w:r w:rsid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/ 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2004م</w:t>
      </w:r>
      <w:r w:rsid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،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وشارك فيها أك</w:t>
      </w:r>
      <w:r w:rsidR="00171CA3">
        <w:rPr>
          <w:rFonts w:eastAsia="Times New Roman" w:hint="cs"/>
          <w:b w:val="0"/>
          <w:bCs w:val="0"/>
          <w:color w:val="auto"/>
          <w:sz w:val="34"/>
          <w:szCs w:val="34"/>
          <w:rtl/>
        </w:rPr>
        <w:t>ث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ر من تسعة وسبعين باحث</w:t>
      </w:r>
      <w:r w:rsid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ًا، 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من بينهم باحثون في ال</w:t>
      </w:r>
      <w:r w:rsidR="000C3146">
        <w:rPr>
          <w:rFonts w:eastAsia="Times New Roman"/>
          <w:b w:val="0"/>
          <w:bCs w:val="0"/>
          <w:color w:val="auto"/>
          <w:sz w:val="34"/>
          <w:szCs w:val="34"/>
          <w:rtl/>
        </w:rPr>
        <w:t>استشراق</w:t>
      </w:r>
      <w:r w:rsidR="00171CA3">
        <w:rPr>
          <w:rFonts w:eastAsia="Times New Roman"/>
          <w:b w:val="0"/>
          <w:bCs w:val="0"/>
          <w:color w:val="auto"/>
          <w:sz w:val="34"/>
          <w:szCs w:val="34"/>
          <w:rtl/>
        </w:rPr>
        <w:t>،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والرسول</w:t>
      </w:r>
      <w:r w:rsid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</w:t>
      </w:r>
      <w:r w:rsidR="004F541F" w:rsidRPr="001B2126">
        <w:rPr>
          <w:rFonts w:eastAsia="Times New Roman"/>
          <w:b w:val="0"/>
          <w:bCs w:val="0"/>
          <w:color w:val="auto"/>
          <w:sz w:val="34"/>
          <w:szCs w:val="34"/>
          <w:rtl/>
        </w:rPr>
        <w:t>صلى الله عليه وسلم</w:t>
      </w:r>
      <w:r w:rsidR="00171CA3">
        <w:rPr>
          <w:rFonts w:eastAsia="Times New Roman"/>
          <w:b w:val="0"/>
          <w:bCs w:val="0"/>
          <w:color w:val="auto"/>
          <w:sz w:val="34"/>
          <w:szCs w:val="34"/>
          <w:rtl/>
        </w:rPr>
        <w:t>،</w:t>
      </w:r>
      <w:r w:rsidR="004F541F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وسيرته</w:t>
      </w:r>
      <w:r w:rsidR="00352389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- 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عليه الصلاة والسلام</w:t>
      </w:r>
      <w:r w:rsidR="00352389">
        <w:rPr>
          <w:rFonts w:eastAsia="Times New Roman"/>
          <w:b w:val="0"/>
          <w:bCs w:val="0"/>
          <w:color w:val="auto"/>
          <w:sz w:val="34"/>
          <w:szCs w:val="34"/>
          <w:rtl/>
        </w:rPr>
        <w:t xml:space="preserve"> - </w:t>
      </w:r>
      <w:r w:rsidRP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جرى الاستشهاد ببعضهم في هذه المراجعات</w:t>
      </w:r>
      <w:r w:rsidR="004F541F">
        <w:rPr>
          <w:rFonts w:eastAsia="Times New Roman"/>
          <w:b w:val="0"/>
          <w:bCs w:val="0"/>
          <w:color w:val="auto"/>
          <w:sz w:val="34"/>
          <w:szCs w:val="34"/>
          <w:rtl/>
        </w:rPr>
        <w:t>.</w:t>
      </w:r>
      <w:bookmarkEnd w:id="15"/>
    </w:p>
    <w:p w:rsidR="00611E1C" w:rsidRPr="00611E1C" w:rsidRDefault="00611E1C">
      <w:pPr>
        <w:bidi w:val="0"/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</w:pPr>
      <w:r w:rsidRPr="00611E1C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br w:type="page"/>
      </w:r>
    </w:p>
    <w:p w:rsidR="000C3146" w:rsidRDefault="00A37ABC" w:rsidP="00611E1C">
      <w:pPr>
        <w:pStyle w:val="1"/>
        <w:rPr>
          <w:rtl/>
          <w:lang w:bidi="ar-YE"/>
        </w:rPr>
      </w:pPr>
      <w:bookmarkStart w:id="16" w:name="_Toc443476415"/>
      <w:r w:rsidRPr="004F541F">
        <w:rPr>
          <w:rtl/>
          <w:lang w:bidi="ar-YE"/>
        </w:rPr>
        <w:lastRenderedPageBreak/>
        <w:t>الوقفة الأ</w:t>
      </w:r>
      <w:r w:rsidR="00FE4047" w:rsidRPr="004F541F">
        <w:rPr>
          <w:rtl/>
          <w:lang w:bidi="ar-YE"/>
        </w:rPr>
        <w:t>ولى</w:t>
      </w:r>
      <w:r w:rsidR="004F541F">
        <w:rPr>
          <w:rtl/>
          <w:lang w:bidi="ar-YE"/>
        </w:rPr>
        <w:t>:</w:t>
      </w:r>
      <w:r w:rsidR="00FE4047" w:rsidRPr="004F541F">
        <w:rPr>
          <w:rtl/>
          <w:lang w:bidi="ar-YE"/>
        </w:rPr>
        <w:t xml:space="preserve"> طبيعة البحث في السيرة</w:t>
      </w:r>
      <w:bookmarkEnd w:id="16"/>
    </w:p>
    <w:p w:rsidR="00FE4047" w:rsidRPr="004F541F" w:rsidRDefault="00FE4047" w:rsidP="00427207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YE"/>
        </w:rPr>
      </w:pP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مع استمرار الكيد للمصطفى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على مر السنين والقرون تظل سيرته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-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عليه الصلاة والسلام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-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مليئة بالعبر والحكم والأمثلة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التي تجسد القدوة الصالحة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:</w:t>
      </w:r>
      <w:r w:rsidR="00CD322D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 xml:space="preserve"> </w:t>
      </w:r>
      <w:r w:rsidR="00CD322D" w:rsidRPr="00CD322D">
        <w:rPr>
          <w:rFonts w:ascii="Traditional Arabic" w:hAnsi="Traditional Arabic" w:cs="Traditional Arabic"/>
          <w:sz w:val="34"/>
          <w:szCs w:val="34"/>
          <w:rtl/>
          <w:lang w:bidi="ar-YE"/>
        </w:rPr>
        <w:t>{</w:t>
      </w:r>
      <w:r w:rsidR="00CD322D" w:rsidRPr="00CD322D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لَقَدْ</w:t>
      </w:r>
      <w:r w:rsidR="00CD322D" w:rsidRPr="00CD322D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CD322D" w:rsidRPr="00CD322D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كَانَ</w:t>
      </w:r>
      <w:r w:rsidR="00CD322D" w:rsidRPr="00CD322D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CD322D" w:rsidRPr="00CD322D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لَكُمْ</w:t>
      </w:r>
      <w:r w:rsidR="00CD322D" w:rsidRPr="00CD322D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CD322D" w:rsidRPr="00CD322D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فِي</w:t>
      </w:r>
      <w:r w:rsidR="00CD322D" w:rsidRPr="00CD322D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CD322D" w:rsidRPr="00CD322D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رَسُولِ</w:t>
      </w:r>
      <w:r w:rsidR="00CD322D" w:rsidRPr="00CD322D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CD322D" w:rsidRPr="00CD322D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اللَّهِ</w:t>
      </w:r>
      <w:r w:rsidR="00CD322D" w:rsidRPr="00CD322D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CD322D" w:rsidRPr="00CD322D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أُسْوَةٌ</w:t>
      </w:r>
      <w:r w:rsidR="00CD322D" w:rsidRPr="00CD322D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CD322D" w:rsidRPr="00CD322D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حَسَنَةٌ</w:t>
      </w:r>
      <w:r w:rsidR="00CD322D" w:rsidRPr="00CD322D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CD322D" w:rsidRPr="00CD322D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لِمَنْ</w:t>
      </w:r>
      <w:r w:rsidR="00CD322D" w:rsidRPr="00CD322D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CD322D" w:rsidRPr="00CD322D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كَانَ</w:t>
      </w:r>
      <w:r w:rsidR="00CD322D" w:rsidRPr="00CD322D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CD322D" w:rsidRPr="00CD322D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يَرْجُو</w:t>
      </w:r>
      <w:r w:rsidR="00CD322D" w:rsidRPr="00CD322D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CD322D" w:rsidRPr="00CD322D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اللَّهَ</w:t>
      </w:r>
      <w:r w:rsidR="00CD322D" w:rsidRPr="00CD322D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CD322D" w:rsidRPr="00CD322D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وَالْيَوْمَ</w:t>
      </w:r>
      <w:r w:rsidR="00CD322D" w:rsidRPr="00CD322D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CD322D" w:rsidRPr="00CD322D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الْآخِرَ</w:t>
      </w:r>
      <w:r w:rsidR="00CD322D" w:rsidRPr="00CD322D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CD322D" w:rsidRPr="00CD322D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وَذَكَرَ</w:t>
      </w:r>
      <w:r w:rsidR="00CD322D" w:rsidRPr="00CD322D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CD322D" w:rsidRPr="00CD322D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اللَّهَ</w:t>
      </w:r>
      <w:r w:rsidR="00CD322D" w:rsidRPr="00CD322D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CD322D" w:rsidRPr="00CD322D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كَثِيرًا</w:t>
      </w:r>
      <w:r w:rsidR="00CD322D" w:rsidRPr="00CD322D">
        <w:rPr>
          <w:rFonts w:ascii="Traditional Arabic" w:hAnsi="Traditional Arabic" w:cs="Traditional Arabic"/>
          <w:sz w:val="34"/>
          <w:szCs w:val="34"/>
          <w:rtl/>
          <w:lang w:bidi="ar-YE"/>
        </w:rPr>
        <w:t>} [</w:t>
      </w:r>
      <w:r w:rsidR="00CD322D" w:rsidRPr="00CD322D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الأحزاب</w:t>
      </w:r>
      <w:r w:rsidR="00CD322D" w:rsidRPr="00CD322D">
        <w:rPr>
          <w:rFonts w:ascii="Traditional Arabic" w:hAnsi="Traditional Arabic" w:cs="Traditional Arabic"/>
          <w:sz w:val="34"/>
          <w:szCs w:val="34"/>
          <w:rtl/>
          <w:lang w:bidi="ar-YE"/>
        </w:rPr>
        <w:t>: 21]</w:t>
      </w:r>
      <w:r w:rsidR="00C90460" w:rsidRP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="00A37ABC" w:rsidRPr="00C90460">
        <w:rPr>
          <w:rFonts w:ascii="Traditional Arabic" w:hAnsi="Traditional Arabic" w:cs="Traditional Arabic"/>
          <w:color w:val="00B0F0"/>
          <w:sz w:val="34"/>
          <w:szCs w:val="34"/>
          <w:rtl/>
          <w:lang w:bidi="ar-YE"/>
        </w:rPr>
        <w:t xml:space="preserve"> </w:t>
      </w:r>
      <w:r w:rsidR="00CD322D">
        <w:rPr>
          <w:rFonts w:ascii="Traditional Arabic" w:hAnsi="Traditional Arabic" w:cs="Traditional Arabic" w:hint="cs"/>
          <w:color w:val="00B0F0"/>
          <w:sz w:val="34"/>
          <w:szCs w:val="34"/>
          <w:rtl/>
          <w:lang w:bidi="ar-YE"/>
        </w:rPr>
        <w:t>و</w:t>
      </w:r>
      <w:r w:rsidR="00A37ABC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هي لا</w:t>
      </w:r>
      <w:r w:rsidR="00427207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 xml:space="preserve"> </w:t>
      </w:r>
      <w:r w:rsidR="00A37ABC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تزال موضع بحث ودراسة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على مستوى الدراسات العلمية في الجامعات والكليات والمعاهد العليا</w:t>
      </w:r>
      <w:r w:rsidR="00C90460" w:rsidRP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C90460">
        <w:rPr>
          <w:rFonts w:ascii="Traditional Arabic" w:hAnsi="Traditional Arabic" w:cs="Traditional Arabic"/>
          <w:color w:val="00B0F0"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وعلى مستوى الدراسات الثقافية والفكرية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وعلى مستوى ال</w:t>
      </w:r>
      <w:r w:rsidR="00427207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فراد الذين يسهمون في النهضة الثقافية التي يعيشها المسلمون اليوم بفضل من الله تعالى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.</w:t>
      </w:r>
    </w:p>
    <w:p w:rsidR="00C90460" w:rsidRDefault="00FE4047" w:rsidP="00C608E8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YE"/>
        </w:rPr>
      </w:pP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تظل سيرته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-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عليه الصلاة والسلام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-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منهل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ًا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عذب</w:t>
      </w:r>
      <w:r w:rsidR="00427207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ً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 للاقتداء والتأسي به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فهي لا تدرس كما تدرس سير العظماء والأبطال ورجال التاريخ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بل </w:t>
      </w:r>
      <w:r w:rsidR="00427207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ن دراستها تدخل في وجه من وجوه العبادة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التي تجعل من سنته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 xml:space="preserve"> </w:t>
      </w:r>
      <w:r w:rsidR="00E559A7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وسيرته مثل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ًا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يحتذى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فلم يكن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ينطق عن الهوى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E559A7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نما كان ينطق عن وحي يوحى: </w:t>
      </w:r>
      <w:r w:rsidR="00427207" w:rsidRPr="00427207">
        <w:rPr>
          <w:rFonts w:ascii="Traditional Arabic" w:hAnsi="Traditional Arabic" w:cs="Traditional Arabic"/>
          <w:sz w:val="34"/>
          <w:szCs w:val="34"/>
          <w:rtl/>
          <w:lang w:bidi="ar-YE"/>
        </w:rPr>
        <w:t>{</w:t>
      </w:r>
      <w:r w:rsidR="00427207" w:rsidRPr="00427207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وَمَا</w:t>
      </w:r>
      <w:r w:rsidR="00427207" w:rsidRPr="00427207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27207" w:rsidRPr="00427207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يَنْطِقُ</w:t>
      </w:r>
      <w:r w:rsidR="00427207" w:rsidRPr="00427207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27207" w:rsidRPr="00427207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عَنِ</w:t>
      </w:r>
      <w:r w:rsidR="00427207" w:rsidRPr="00427207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27207" w:rsidRPr="00427207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الْهَوَى</w:t>
      </w:r>
      <w:r w:rsidR="00427207" w:rsidRPr="00427207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27207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*</w:t>
      </w:r>
      <w:r w:rsidR="00427207" w:rsidRPr="00427207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27207" w:rsidRPr="00427207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إِنْ</w:t>
      </w:r>
      <w:r w:rsidR="00427207" w:rsidRPr="00427207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27207" w:rsidRPr="00427207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هُوَ</w:t>
      </w:r>
      <w:r w:rsidR="00427207" w:rsidRPr="00427207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27207" w:rsidRPr="00427207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إِلَّا</w:t>
      </w:r>
      <w:r w:rsidR="00427207" w:rsidRPr="00427207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27207" w:rsidRPr="00427207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وَحْيٌ</w:t>
      </w:r>
      <w:r w:rsidR="00427207" w:rsidRPr="00427207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27207" w:rsidRPr="00427207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يُوحَى</w:t>
      </w:r>
      <w:r w:rsidR="00427207" w:rsidRPr="00427207">
        <w:rPr>
          <w:rFonts w:ascii="Traditional Arabic" w:hAnsi="Traditional Arabic" w:cs="Traditional Arabic"/>
          <w:sz w:val="34"/>
          <w:szCs w:val="34"/>
          <w:rtl/>
          <w:lang w:bidi="ar-YE"/>
        </w:rPr>
        <w:t>} [</w:t>
      </w:r>
      <w:r w:rsidR="00427207" w:rsidRPr="00427207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النجم</w:t>
      </w:r>
      <w:r w:rsidR="00427207" w:rsidRPr="00427207">
        <w:rPr>
          <w:rFonts w:ascii="Traditional Arabic" w:hAnsi="Traditional Arabic" w:cs="Traditional Arabic"/>
          <w:sz w:val="34"/>
          <w:szCs w:val="34"/>
          <w:rtl/>
          <w:lang w:bidi="ar-YE"/>
        </w:rPr>
        <w:t>: 3</w:t>
      </w:r>
      <w:r w:rsidR="00427207" w:rsidRPr="00427207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،</w:t>
      </w:r>
      <w:r w:rsidR="00427207" w:rsidRPr="00427207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4]</w:t>
      </w:r>
      <w:r w:rsidR="00427207">
        <w:rPr>
          <w:rFonts w:ascii="Traditional Arabic" w:hAnsi="Traditional Arabic" w:cs="Traditional Arabic"/>
          <w:color w:val="00B0F0"/>
          <w:sz w:val="34"/>
          <w:szCs w:val="34"/>
          <w:rtl/>
          <w:lang w:bidi="ar-YE"/>
        </w:rPr>
        <w:t>؛</w:t>
      </w:r>
      <w:r w:rsidRPr="00C90460">
        <w:rPr>
          <w:rFonts w:ascii="Traditional Arabic" w:hAnsi="Traditional Arabic" w:cs="Traditional Arabic"/>
          <w:color w:val="00B0F0"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ولذا تنفرد هذه السيرة العطرة بأنها أكثر من مجرد أحداث تمر على ال</w:t>
      </w:r>
      <w:r w:rsidR="00D44429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فراد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وتسجل لبيان عظمتهم في التاريخ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وتغفل بعض خصوصياتهم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بل إنها لسيرة شاملة في ا</w:t>
      </w:r>
      <w:r w:rsidR="00E72796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مور العامة والخاصة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حتى ليقال</w:t>
      </w:r>
      <w:r w:rsidR="00C608E8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: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E72796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نه كان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في مثل هذا الموقف يفعل كذا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وفي ذاك الموقف يفعل كذا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ليفعل المسلمون كما كان يفعل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 xml:space="preserve"> </w:t>
      </w:r>
      <w:r w:rsidR="00E72796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في 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مور دينهم ودنياهم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مهما تعددت الوسائل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واختلفت الطرق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وتنوعت الأساليب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التي يقتضيها الزمان والمكان</w:t>
      </w:r>
      <w:r w:rsidR="009867D3" w:rsidRPr="004F541F">
        <w:rPr>
          <w:rStyle w:val="a4"/>
          <w:rFonts w:ascii="Traditional Arabic" w:hAnsi="Traditional Arabic" w:cs="Traditional Arabic"/>
          <w:sz w:val="34"/>
          <w:szCs w:val="34"/>
          <w:rtl/>
          <w:lang w:bidi="ar-YE"/>
        </w:rPr>
        <w:footnoteReference w:id="7"/>
      </w:r>
      <w:r w:rsidR="00C608E8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.</w:t>
      </w:r>
    </w:p>
    <w:p w:rsidR="00531C97" w:rsidRPr="004F541F" w:rsidRDefault="00531C97" w:rsidP="00C608E8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YE"/>
        </w:rPr>
      </w:pP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لذلك حفظت هذه السيرة العطرة بالتدوين منذ مرويا</w:t>
      </w:r>
      <w:r w:rsidR="00130FB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ت عروة بن الزبير بن العوام عن أم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المؤمنين عائشة بنت أبي بكر الصديق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ثم تدوين ابن إسحاق</w:t>
      </w:r>
      <w:r w:rsidR="00C608E8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فابن هشام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ثم تستمر التدوينات عن سيرة المصطفى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إلى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يومنا هذا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مما يستدعي قيام قاعدة معلومات تحصر فيها المدونات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المطبوعة والمخطوطة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وباللغات المختلفة</w:t>
      </w:r>
      <w:r w:rsidR="00C90460" w:rsidRP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C90460">
        <w:rPr>
          <w:rFonts w:ascii="Traditional Arabic" w:hAnsi="Traditional Arabic" w:cs="Traditional Arabic"/>
          <w:color w:val="00B0F0"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هذا ما دعت إليه التوصية الثامنة عشرة من توصيات ندوة عناية المملكة العربية السعودية بالسنة والسيرة النبوية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السالف ذكرها.</w:t>
      </w:r>
    </w:p>
    <w:p w:rsidR="00C90460" w:rsidRDefault="00531C97" w:rsidP="006967C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YE"/>
        </w:rPr>
      </w:pP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lastRenderedPageBreak/>
        <w:t xml:space="preserve">مهما وقف المسلمون مع سيرة سيد الأولين والآخرين رسول الله محمد بن </w:t>
      </w:r>
      <w:r w:rsid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عبدا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لله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فلن ي</w:t>
      </w:r>
      <w:r w:rsidR="00080D35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ُ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شبعوه بحث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ًا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ودرس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ًا</w:t>
      </w:r>
      <w:r w:rsidR="00080D35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وح</w:t>
      </w:r>
      <w:r w:rsidR="00080D35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ِ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كم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ًا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مستقاة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وعبر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ًا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مستفادة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في الوقت الذي أنصفه المنصفون من غير المسلمين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وسطروا إعجابهم به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9F749B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سواء اعترفوا به نبي</w:t>
      </w:r>
      <w:r w:rsidR="007A70C6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ّ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ًا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ورسول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ًا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أم لم يعترفوا به</w:t>
      </w:r>
      <w:r w:rsidR="00C90460" w:rsidRP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C90460">
        <w:rPr>
          <w:rFonts w:ascii="Traditional Arabic" w:hAnsi="Traditional Arabic" w:cs="Traditional Arabic"/>
          <w:color w:val="00B0F0"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ولا ينتظر المسلم من غير المسلم أن يعترف بنبوة سيد البشر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وإلا لأمكن </w:t>
      </w:r>
      <w:r w:rsidR="009F749B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أن يكون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مسلم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ًا،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وهو لا يريد أن يكون كذلك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وإن ظهرت تسمية نبي ورسول الإسلام في بعض الكتابات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9F749B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ولكن المسلم ينتظر من الآ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خرين </w:t>
      </w:r>
      <w:r w:rsidR="007A70C6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لا يسيئوا </w:t>
      </w:r>
      <w:r w:rsidR="009F749B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لى نبي من أنبياء الله تعالى ورسله كلهم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ناهيك عن </w:t>
      </w:r>
      <w:r w:rsidR="009F749B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ن تكون هذه الإساءة لخاتم الأنبياء محمد بن </w:t>
      </w:r>
      <w:r w:rsid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عبدا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لله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>.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br/>
        <w:t>لا</w:t>
      </w:r>
      <w:r w:rsidR="009F749B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ينتظر المسل</w:t>
      </w:r>
      <w:r w:rsidR="00080D35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م،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كذلك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9F749B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ن تسقط أفعال </w:t>
      </w:r>
      <w:r w:rsidR="009F749B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تباع رسول الله محمد بن </w:t>
      </w:r>
      <w:r w:rsid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عبدا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لله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 xml:space="preserve"> </w:t>
      </w:r>
      <w:r w:rsidR="009F749B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عليه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هو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وعلى ما جاء به من هدي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فما جاء به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-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عليه الصلاة والسلام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-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من هدي هو الذي يسقط على أفعال أتباعه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فما وافق الهدي كان تابع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ًا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له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وما خالفه كان خارج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ًا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عنه</w:t>
      </w:r>
      <w:r w:rsidR="006967CC">
        <w:rPr>
          <w:rFonts w:ascii="Traditional Arabic" w:hAnsi="Traditional Arabic" w:cs="Traditional Arabic"/>
          <w:sz w:val="34"/>
          <w:szCs w:val="34"/>
          <w:rtl/>
          <w:lang w:bidi="ar-YE"/>
        </w:rPr>
        <w:t>؛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قال رسول الله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6967CC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YE"/>
        </w:rPr>
        <w:t xml:space="preserve">: </w:t>
      </w:r>
      <w:r w:rsidR="006967CC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>((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م</w:t>
      </w:r>
      <w:r w:rsidR="006967CC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َ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ن عمل عمل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ًا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ليس عليه </w:t>
      </w:r>
      <w:r w:rsidR="009F749B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مرنا</w:t>
      </w:r>
      <w:r w:rsidR="006967CC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فهو رد</w:t>
      </w:r>
      <w:r w:rsidR="006967CC">
        <w:rPr>
          <w:rFonts w:ascii="Traditional Arabic" w:hAnsi="Traditional Arabic" w:cs="Traditional Arabic"/>
          <w:sz w:val="34"/>
          <w:szCs w:val="34"/>
          <w:rtl/>
          <w:lang w:bidi="ar-YE"/>
        </w:rPr>
        <w:t>))</w:t>
      </w:r>
      <w:r w:rsidR="009F749B" w:rsidRPr="004F541F">
        <w:rPr>
          <w:rStyle w:val="a4"/>
          <w:rFonts w:ascii="Traditional Arabic" w:hAnsi="Traditional Arabic" w:cs="Traditional Arabic"/>
          <w:sz w:val="34"/>
          <w:szCs w:val="34"/>
          <w:rtl/>
          <w:lang w:bidi="ar-YE"/>
        </w:rPr>
        <w:footnoteReference w:id="8"/>
      </w:r>
      <w:r w:rsidR="006967CC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وقال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>:</w:t>
      </w:r>
      <w:r w:rsidR="009F749B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6967CC">
        <w:rPr>
          <w:rFonts w:ascii="Traditional Arabic" w:hAnsi="Traditional Arabic" w:cs="Traditional Arabic"/>
          <w:sz w:val="34"/>
          <w:szCs w:val="34"/>
          <w:rtl/>
          <w:lang w:bidi="ar-YE"/>
        </w:rPr>
        <w:t>((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من أحدث في </w:t>
      </w:r>
      <w:r w:rsidR="009F749B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مرنا هذا ما ليس فيه</w:t>
      </w:r>
      <w:r w:rsidR="006967CC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فهو رد</w:t>
      </w:r>
      <w:r w:rsidR="006967CC">
        <w:rPr>
          <w:rFonts w:ascii="Traditional Arabic" w:hAnsi="Traditional Arabic" w:cs="Traditional Arabic"/>
          <w:sz w:val="34"/>
          <w:szCs w:val="34"/>
          <w:rtl/>
          <w:lang w:bidi="ar-YE"/>
        </w:rPr>
        <w:t>))</w:t>
      </w:r>
      <w:r w:rsidR="00714BF6" w:rsidRPr="004F541F">
        <w:rPr>
          <w:rStyle w:val="a4"/>
          <w:rFonts w:ascii="Traditional Arabic" w:hAnsi="Traditional Arabic" w:cs="Traditional Arabic"/>
          <w:sz w:val="34"/>
          <w:szCs w:val="34"/>
          <w:rtl/>
          <w:lang w:bidi="ar-YE"/>
        </w:rPr>
        <w:footnoteReference w:id="9"/>
      </w:r>
      <w:r w:rsidR="006967CC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.</w:t>
      </w:r>
    </w:p>
    <w:p w:rsidR="00524AFB" w:rsidRDefault="0001321C" w:rsidP="00524AFB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YE"/>
        </w:rPr>
      </w:pP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فما يقوم به الناس المسلمون على مر التاريخ الإسلامي ليس حجه على الإسلام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وعلى نبي الإسلام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ولكن الإسلام ونبي الإسلام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حجة على ما يقوم به المسلمون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F63C12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وبالتالي فإن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اتهام سيدنا محمد بن </w:t>
      </w:r>
      <w:r w:rsid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عبدا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لله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بما يتهم به بعض أتباعه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على مر العصور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لا يستند على منطلق منطقي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يقبله العقل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وتقره الممارسات الحضارية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.</w:t>
      </w:r>
    </w:p>
    <w:p w:rsidR="00524AFB" w:rsidRDefault="0001321C" w:rsidP="00524AFB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</w:pP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لقد كانت هذه الوقفة حول سيد الثقلين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524AFB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>؛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 xml:space="preserve"> </w:t>
      </w:r>
      <w:r w:rsidR="00F72FCF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ن المت</w:t>
      </w:r>
      <w:r w:rsidR="00542DA4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نفذين من رجال الدين في الملل الأ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خرى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قد تعرضوا بالهجوم على المصطفى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وهم المحسوبون بين قومهم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ممن يتوقع منهم أن يعوا التاريخ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542DA4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ويحكموا عليه بقدر من الإ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نصاف الذي يرشدون </w:t>
      </w:r>
      <w:r w:rsidR="00524AFB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ليه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9F650B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لا</w:t>
      </w:r>
      <w:r w:rsidR="00524AFB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 xml:space="preserve"> </w:t>
      </w:r>
      <w:r w:rsidR="009F650B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سيما 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نهم يخرجون </w:t>
      </w:r>
      <w:r w:rsidR="009F650B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سبوعي</w:t>
      </w:r>
      <w:r w:rsidR="00524AFB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ّ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ًا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على الفضائيات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خاصة</w:t>
      </w:r>
      <w:r w:rsidR="009F650B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ً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صباح كل</w:t>
      </w:r>
      <w:r w:rsidR="009F650B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حد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عدا عن المواقف الوعظ</w:t>
      </w:r>
      <w:r w:rsidR="00524AFB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ي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التي يجتمع لها الناس في الملاعب الرياضية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والأماكن العامة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التي تستوعب عشرات الآلاف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يقفون </w:t>
      </w:r>
      <w:r w:rsidR="009F650B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مامهم يدعون </w:t>
      </w:r>
      <w:r w:rsidR="009F650B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لى الفضيلة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9F650B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لى السماحة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524AFB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و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إلى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تبني تعاليم المسيح عيسى </w:t>
      </w:r>
      <w:r w:rsidR="00524AFB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ا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بن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lastRenderedPageBreak/>
        <w:t>مريم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-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عليه وعلى والدته صلاة الله وسلامه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-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الذي بشر بمحمد بن </w:t>
      </w:r>
      <w:r w:rsid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عبدا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لله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>.</w:t>
      </w:r>
    </w:p>
    <w:p w:rsidR="00524AFB" w:rsidRDefault="00524AFB" w:rsidP="00611E1C">
      <w:pPr>
        <w:pStyle w:val="1"/>
        <w:rPr>
          <w:rtl/>
          <w:lang w:bidi="ar-YE"/>
        </w:rPr>
      </w:pPr>
      <w:r>
        <w:rPr>
          <w:rtl/>
          <w:lang w:bidi="ar-YE"/>
        </w:rPr>
        <w:br w:type="column"/>
      </w:r>
      <w:bookmarkStart w:id="17" w:name="_Toc443476416"/>
      <w:r w:rsidR="00392B57" w:rsidRPr="004F541F">
        <w:rPr>
          <w:rtl/>
          <w:lang w:bidi="ar-YE"/>
        </w:rPr>
        <w:lastRenderedPageBreak/>
        <w:t>الوقفة الثانية</w:t>
      </w:r>
      <w:r w:rsidR="004F541F">
        <w:rPr>
          <w:rtl/>
          <w:lang w:bidi="ar-YE"/>
        </w:rPr>
        <w:t>:</w:t>
      </w:r>
      <w:r w:rsidR="00392B57" w:rsidRPr="004F541F">
        <w:rPr>
          <w:rtl/>
          <w:lang w:bidi="ar-YE"/>
        </w:rPr>
        <w:t xml:space="preserve"> السيرة وال</w:t>
      </w:r>
      <w:r w:rsidR="000C3146">
        <w:rPr>
          <w:rtl/>
          <w:lang w:bidi="ar-YE"/>
        </w:rPr>
        <w:t>استشراق</w:t>
      </w:r>
      <w:bookmarkEnd w:id="17"/>
    </w:p>
    <w:p w:rsidR="00AB2AEC" w:rsidRDefault="00392B57" w:rsidP="007C25AD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YE"/>
        </w:rPr>
      </w:pP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لقد عرف المسلمون رسولهم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منذ ولادته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فلم تكن طفولته غامضة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كما يزعم بعض المستشرقين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من أمثال مونتجمبري وات</w:t>
      </w:r>
      <w:r w:rsidR="00AB2AEC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والمستشرق كارل برو</w:t>
      </w:r>
      <w:r w:rsidR="001D6687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كلمن في كتابه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:</w:t>
      </w:r>
      <w:r w:rsidR="001D6687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تاريخ الشعوب الإ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سلامية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والمستشرق يوليوس فلهاوزن</w:t>
      </w:r>
      <w:r w:rsidR="001D6687" w:rsidRPr="004F541F">
        <w:rPr>
          <w:rStyle w:val="a4"/>
          <w:rFonts w:ascii="Traditional Arabic" w:hAnsi="Traditional Arabic" w:cs="Traditional Arabic"/>
          <w:sz w:val="34"/>
          <w:szCs w:val="34"/>
          <w:rtl/>
          <w:lang w:bidi="ar-YE"/>
        </w:rPr>
        <w:footnoteReference w:id="10"/>
      </w:r>
      <w:r w:rsidR="00AB2AEC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="001D6687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وقال قريب</w:t>
      </w:r>
      <w:r w:rsidR="00AB2AEC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ً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 من هذا المستشرق موير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، و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المستشرق نيكلسون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والمستشرق </w:t>
      </w:r>
      <w:r w:rsidRPr="007C25AD">
        <w:rPr>
          <w:rFonts w:ascii="Traditional Arabic" w:hAnsi="Traditional Arabic" w:cs="Traditional Arabic"/>
          <w:sz w:val="34"/>
          <w:szCs w:val="34"/>
          <w:rtl/>
          <w:lang w:bidi="ar-YE"/>
        </w:rPr>
        <w:t>مرجل</w:t>
      </w:r>
      <w:r w:rsidR="007C25AD" w:rsidRPr="007C25AD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ي</w:t>
      </w:r>
      <w:r w:rsidRPr="007C25AD">
        <w:rPr>
          <w:rFonts w:ascii="Traditional Arabic" w:hAnsi="Traditional Arabic" w:cs="Traditional Arabic"/>
          <w:sz w:val="34"/>
          <w:szCs w:val="34"/>
          <w:rtl/>
          <w:lang w:bidi="ar-YE"/>
        </w:rPr>
        <w:t>وت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في كتابه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: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محمد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والمستشرق كانون سيل في كتابه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: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حياة محمد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وجورج بوش في كتابه</w:t>
      </w:r>
      <w:r w:rsidR="00AB2AEC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: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محم</w:t>
      </w:r>
      <w:r w:rsidR="00A5416D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د مؤسس الدين الإ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سلامي</w:t>
      </w:r>
      <w:r w:rsidR="00AB2AEC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ومؤسس إمبراطورية المسلمين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المترجم أخير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ًا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إلى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اللغة العربية</w:t>
      </w:r>
      <w:r w:rsidR="00A5416D" w:rsidRPr="004F541F">
        <w:rPr>
          <w:rStyle w:val="a4"/>
          <w:rFonts w:ascii="Traditional Arabic" w:hAnsi="Traditional Arabic" w:cs="Traditional Arabic"/>
          <w:sz w:val="34"/>
          <w:szCs w:val="34"/>
          <w:rtl/>
          <w:lang w:bidi="ar-YE"/>
        </w:rPr>
        <w:footnoteReference w:id="11"/>
      </w:r>
      <w:r w:rsidR="00AB2AEC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="00A5416D" w:rsidRPr="004F541F">
        <w:rPr>
          <w:rFonts w:ascii="Traditional Arabic" w:hAnsi="Traditional Arabic" w:cs="Traditional Arabic"/>
          <w:sz w:val="34"/>
          <w:szCs w:val="34"/>
          <w:vertAlign w:val="superscript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وغيرهم كثير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ممن ورد ذكرهم في هذه الوقفة</w:t>
      </w:r>
      <w:r w:rsidR="00AB2AEC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وغيرهم</w:t>
      </w:r>
      <w:r w:rsidR="00A5416D" w:rsidRPr="004F541F">
        <w:rPr>
          <w:rStyle w:val="a4"/>
          <w:rFonts w:ascii="Traditional Arabic" w:hAnsi="Traditional Arabic" w:cs="Traditional Arabic"/>
          <w:sz w:val="34"/>
          <w:szCs w:val="34"/>
          <w:rtl/>
          <w:lang w:bidi="ar-YE"/>
        </w:rPr>
        <w:footnoteReference w:id="12"/>
      </w:r>
      <w:r w:rsidR="00AB2AEC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.</w:t>
      </w:r>
    </w:p>
    <w:p w:rsidR="00AB2AEC" w:rsidRDefault="00392B57" w:rsidP="00AB2AE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YE"/>
        </w:rPr>
      </w:pP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لم تسلم سيرة المصطفى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من الهمز واللمز</w:t>
      </w:r>
      <w:r w:rsidR="00AB2AEC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والطعون والشبهات</w:t>
      </w:r>
      <w:r w:rsidR="00AB2AEC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والمزاعم وال</w:t>
      </w:r>
      <w:r w:rsidR="00AB2AEC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خطاء</w:t>
      </w:r>
      <w:r w:rsidR="00AB2AEC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والتناق</w:t>
      </w:r>
      <w:r w:rsidR="004C6BF5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ضات والإ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نكار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من قبل رهط من المستشرقين الذين تعرضوا لحياة الرسول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-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عليه الصلاة والسلام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.</w:t>
      </w:r>
    </w:p>
    <w:p w:rsidR="00196BA4" w:rsidRPr="004F541F" w:rsidRDefault="00392B57" w:rsidP="00573AD0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</w:pP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وهذه السمات هي مجمل المواقف من سيرة الرسول محمد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4C6BF5" w:rsidRPr="004F541F">
        <w:rPr>
          <w:rStyle w:val="a4"/>
          <w:rFonts w:ascii="Traditional Arabic" w:hAnsi="Traditional Arabic" w:cs="Traditional Arabic"/>
          <w:sz w:val="34"/>
          <w:szCs w:val="34"/>
          <w:rtl/>
          <w:lang w:bidi="ar-YE"/>
        </w:rPr>
        <w:footnoteReference w:id="13"/>
      </w:r>
      <w:r w:rsidR="00AB2AEC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>،</w:t>
      </w:r>
      <w:r w:rsidR="00AB2AEC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وسنته </w:t>
      </w:r>
      <w:r w:rsidR="00C649BF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المطهرة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C649BF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في متنها وسندها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C649BF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الذي تنفرد به الثقافة ال</w:t>
      </w:r>
      <w:r w:rsidR="0042281F">
        <w:rPr>
          <w:rFonts w:ascii="Traditional Arabic" w:hAnsi="Traditional Arabic" w:cs="Traditional Arabic"/>
          <w:sz w:val="34"/>
          <w:szCs w:val="34"/>
          <w:rtl/>
          <w:lang w:bidi="ar-YE"/>
        </w:rPr>
        <w:t>إسلام</w:t>
      </w:r>
      <w:r w:rsidR="00C649BF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ية في التحقق من الرواة الثقات من </w:t>
      </w:r>
      <w:r w:rsidR="00C649BF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lastRenderedPageBreak/>
        <w:t>أهل الحديث الشريف</w:t>
      </w:r>
      <w:r w:rsidR="003B0BEB" w:rsidRPr="004F541F">
        <w:rPr>
          <w:rStyle w:val="a4"/>
          <w:rFonts w:ascii="Traditional Arabic" w:hAnsi="Traditional Arabic" w:cs="Traditional Arabic"/>
          <w:sz w:val="34"/>
          <w:szCs w:val="34"/>
          <w:rtl/>
          <w:lang w:bidi="ar-YE"/>
        </w:rPr>
        <w:footnoteReference w:id="14"/>
      </w:r>
      <w:r w:rsidR="00AB2AEC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="00C649BF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مما أوجد علم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ًا</w:t>
      </w:r>
      <w:r w:rsidR="00C649BF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من علوم الحديث الشريف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C649BF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اصطلح على تسمي</w:t>
      </w:r>
      <w:r w:rsidR="00AB2AEC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ته</w:t>
      </w:r>
      <w:r w:rsidR="00C649BF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بعلم</w:t>
      </w:r>
      <w:r w:rsidR="00AB2AEC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:</w:t>
      </w:r>
      <w:r w:rsidR="00C649BF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الجرح والتعديل</w:t>
      </w:r>
      <w:r w:rsidR="00AF7763" w:rsidRPr="004F541F">
        <w:rPr>
          <w:rStyle w:val="a4"/>
          <w:rFonts w:ascii="Traditional Arabic" w:hAnsi="Traditional Arabic" w:cs="Traditional Arabic"/>
          <w:sz w:val="34"/>
          <w:szCs w:val="34"/>
          <w:rtl/>
          <w:lang w:bidi="ar-YE"/>
        </w:rPr>
        <w:footnoteReference w:id="15"/>
      </w:r>
      <w:r w:rsidR="00AB2AEC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.</w:t>
      </w:r>
      <w:r w:rsidR="00C649BF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br/>
      </w:r>
      <w:r w:rsidR="00251137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يقول ألويس شبرنجو في مقدمة بالإنجليزي لكتاب الإ</w:t>
      </w:r>
      <w:r w:rsidR="00C649BF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صابة في تمييز الصحابة المطبوع في كلكت</w:t>
      </w:r>
      <w:r w:rsidR="00587812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ة</w:t>
      </w:r>
      <w:r w:rsidR="00C649BF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سنة 1853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- </w:t>
      </w:r>
      <w:r w:rsidR="00C649BF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1864م: 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>(</w:t>
      </w:r>
      <w:r w:rsidR="00C649BF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لم تكن فيما مضى أمة من ال</w:t>
      </w:r>
      <w:r w:rsidR="00534D0E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أ</w:t>
      </w:r>
      <w:r w:rsidR="00C649BF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مم السالفة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C649BF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كما </w:t>
      </w:r>
      <w:r w:rsidR="0026062E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</w:t>
      </w:r>
      <w:r w:rsidR="00C649BF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نه لا</w:t>
      </w:r>
      <w:r w:rsidR="0026062E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توجد الآ</w:t>
      </w:r>
      <w:r w:rsidR="00C649BF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ن </w:t>
      </w:r>
      <w:r w:rsidR="0026062E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</w:t>
      </w:r>
      <w:r w:rsidR="00C649BF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مة من ال</w:t>
      </w:r>
      <w:r w:rsidR="00A65C06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أ</w:t>
      </w:r>
      <w:r w:rsidR="00C649BF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مم المعاصرة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C649BF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أتت في علم أسماء الرجال بمثل ما</w:t>
      </w:r>
      <w:r w:rsidR="00612D80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C649BF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جاء به المسلمون في هذا العلم الخطير الذي يتناول أحوال خمسمائة </w:t>
      </w:r>
      <w:r w:rsidR="00573AD0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أ</w:t>
      </w:r>
      <w:r w:rsidR="00C649BF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لف رجل وش</w:t>
      </w:r>
      <w:r w:rsidR="005E5885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ؤ</w:t>
      </w:r>
      <w:r w:rsidR="00C649BF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ونهم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>)</w:t>
      </w:r>
      <w:r w:rsidR="00612D80" w:rsidRPr="004F541F">
        <w:rPr>
          <w:rStyle w:val="a4"/>
          <w:rFonts w:ascii="Traditional Arabic" w:hAnsi="Traditional Arabic" w:cs="Traditional Arabic"/>
          <w:sz w:val="34"/>
          <w:szCs w:val="34"/>
          <w:rtl/>
          <w:lang w:bidi="ar-YE"/>
        </w:rPr>
        <w:footnoteReference w:id="16"/>
      </w:r>
      <w:r w:rsidR="005E5885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="00C649BF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يؤيد موريس بوكاي هذه الشهادة بقوله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C649BF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حول تدوين الحديث واشتغال المسلمين فيه</w:t>
      </w:r>
      <w:r w:rsidR="00573AD0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:</w:t>
      </w:r>
      <w:r w:rsidR="00612D80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>(</w:t>
      </w:r>
      <w:r w:rsidR="00C649BF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كان همهم ال</w:t>
      </w:r>
      <w:r w:rsidR="00612D80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</w:t>
      </w:r>
      <w:r w:rsidR="00C649BF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ول في عملهم العسير في مدوناتهم منصب</w:t>
      </w:r>
      <w:r w:rsidR="00573AD0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ّ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ًا</w:t>
      </w:r>
      <w:r w:rsidR="00C649BF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612D80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</w:t>
      </w:r>
      <w:r w:rsidR="00C649BF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ول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ًا</w:t>
      </w:r>
      <w:r w:rsidR="00C649BF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على دقة الضبط لهذه المعلومات الخاصة بكل حادثه في حياة محمد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 xml:space="preserve">، </w:t>
      </w:r>
      <w:r w:rsidR="00C649BF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وبكل قول من </w:t>
      </w:r>
      <w:r w:rsidR="00573AD0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أ</w:t>
      </w:r>
      <w:r w:rsidR="00C649BF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قواله</w:t>
      </w:r>
      <w:r w:rsidR="00C90460" w:rsidRP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="00C649BF" w:rsidRPr="00C90460">
        <w:rPr>
          <w:rFonts w:ascii="Traditional Arabic" w:hAnsi="Traditional Arabic" w:cs="Traditional Arabic"/>
          <w:color w:val="00B0F0"/>
          <w:sz w:val="34"/>
          <w:szCs w:val="34"/>
          <w:rtl/>
          <w:lang w:bidi="ar-YE"/>
        </w:rPr>
        <w:t xml:space="preserve"> </w:t>
      </w:r>
      <w:r w:rsidR="00C649BF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وللتدليل على ذلك الاهتمام بالدق</w:t>
      </w:r>
      <w:r w:rsidR="008C0BA4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ة والضبط لمجموعات الأ</w:t>
      </w:r>
      <w:r w:rsidR="00C649BF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حاديث </w:t>
      </w:r>
      <w:r w:rsidR="00196BA4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المعتمدة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196BA4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ف</w:t>
      </w:r>
      <w:r w:rsidR="00573AD0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إ</w:t>
      </w:r>
      <w:r w:rsidR="00196BA4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نهم قد نصوا على أسماء الذين نقلوا أقوال النبي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 xml:space="preserve"> 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</w:t>
      </w:r>
      <w:r w:rsidR="00573AD0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أ</w:t>
      </w:r>
      <w:r w:rsidR="00196BA4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فعاله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AB4493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وذلك بالصعود في الإ</w:t>
      </w:r>
      <w:r w:rsidR="00196BA4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سناد </w:t>
      </w:r>
      <w:r w:rsidR="00AB4493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إلى الأ</w:t>
      </w:r>
      <w:r w:rsidR="00196BA4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ول من </w:t>
      </w:r>
      <w:r w:rsidR="00AB4493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</w:t>
      </w:r>
      <w:r w:rsidR="00196BA4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سرة النبي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 xml:space="preserve"> </w:t>
      </w:r>
      <w:r w:rsidR="00196BA4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ومن صحابته ممن قد تلقوا هذه المعلومات مباشرة من محمد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 xml:space="preserve"> </w:t>
      </w:r>
      <w:r w:rsidR="00196BA4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نفسه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196BA4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وذلك ب</w:t>
      </w:r>
      <w:r w:rsidR="00AB4493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غ</w:t>
      </w:r>
      <w:r w:rsidR="00196BA4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ية الكشف عن حال الراوي في جميع سلسلة الرواية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196BA4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والابتعاد عن الرواة غير المشهود لهم بحسن السيرة وصدق الرواية ونحو ذلك من دلائل ضعف الراوي ال</w:t>
      </w:r>
      <w:r w:rsidR="00573AD0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م</w:t>
      </w:r>
      <w:r w:rsidR="00196BA4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وجبة لعدم الاعتماد على الحديث الذي روي عن طريقه</w:t>
      </w:r>
      <w:r w:rsidR="00C90460" w:rsidRP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="00196BA4" w:rsidRPr="00C90460">
        <w:rPr>
          <w:rFonts w:ascii="Traditional Arabic" w:hAnsi="Traditional Arabic" w:cs="Traditional Arabic"/>
          <w:color w:val="00B0F0"/>
          <w:sz w:val="34"/>
          <w:szCs w:val="34"/>
          <w:rtl/>
          <w:lang w:bidi="ar-YE"/>
        </w:rPr>
        <w:t xml:space="preserve"> </w:t>
      </w:r>
      <w:r w:rsidR="00196BA4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وهذا ما</w:t>
      </w:r>
      <w:r w:rsidR="00E27F1A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قد انفرد به علماء الإ</w:t>
      </w:r>
      <w:r w:rsidR="00196BA4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سلام في كل م</w:t>
      </w:r>
      <w:r w:rsidR="00573AD0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ا</w:t>
      </w:r>
      <w:r w:rsidR="00196BA4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روي عن نبيهم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573AD0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YE"/>
        </w:rPr>
        <w:t>)</w:t>
      </w:r>
      <w:r w:rsidR="00E27F1A" w:rsidRPr="004F541F">
        <w:rPr>
          <w:rStyle w:val="a4"/>
          <w:rFonts w:ascii="Traditional Arabic" w:hAnsi="Traditional Arabic" w:cs="Traditional Arabic"/>
          <w:sz w:val="34"/>
          <w:szCs w:val="34"/>
          <w:rtl/>
          <w:lang w:bidi="ar-YE"/>
        </w:rPr>
        <w:footnoteReference w:id="17"/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>.</w:t>
      </w:r>
    </w:p>
    <w:p w:rsidR="00C90460" w:rsidRDefault="005A1A28" w:rsidP="00C34B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YE"/>
        </w:rPr>
      </w:pP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تلك هي </w:t>
      </w:r>
      <w:r w:rsidR="00016555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برز المواقف ال</w:t>
      </w:r>
      <w:r w:rsidR="000C3146">
        <w:rPr>
          <w:rFonts w:ascii="Traditional Arabic" w:hAnsi="Traditional Arabic" w:cs="Traditional Arabic"/>
          <w:sz w:val="34"/>
          <w:szCs w:val="34"/>
          <w:rtl/>
          <w:lang w:bidi="ar-YE"/>
        </w:rPr>
        <w:t>استشراق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ية من السنة النبوية والسيرة العطرة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التي انتقلت </w:t>
      </w:r>
      <w:r w:rsidR="00A37D82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لى </w:t>
      </w:r>
      <w:r w:rsidR="00A37D82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يامنا هذه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وبلغات غربية متعددة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A37D82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أبرزها وأقدمها اللغة الإ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سبانية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حيث يعود التأليف بها حول نبي الله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lastRenderedPageBreak/>
        <w:t>صلى الله عليه وسلم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 xml:space="preserve"> </w:t>
      </w:r>
      <w:r w:rsidR="00A37D82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لى القرن الثالث الهجري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بداية القرن التاسع الميلادي (807)</w:t>
      </w:r>
      <w:r w:rsidR="00C90460" w:rsidRP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C90460">
        <w:rPr>
          <w:rFonts w:ascii="Traditional Arabic" w:hAnsi="Traditional Arabic" w:cs="Traditional Arabic"/>
          <w:color w:val="00B0F0"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يقول محمد بن </w:t>
      </w:r>
      <w:r w:rsid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عبدا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لقادر برادة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: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>(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بد</w:t>
      </w:r>
      <w:r w:rsidR="00C46F56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 اهتمام ال</w:t>
      </w:r>
      <w:r w:rsidR="009E167F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سبان بالسيرة والحديث النبويين منذ القرن التاسع</w:t>
      </w:r>
      <w:r w:rsidR="00C46F56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الميلادي</w:t>
      </w:r>
      <w:r w:rsidR="00C90460" w:rsidRP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C90460">
        <w:rPr>
          <w:rFonts w:ascii="Traditional Arabic" w:hAnsi="Traditional Arabic" w:cs="Traditional Arabic"/>
          <w:color w:val="00B0F0"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وكان أول من أدخل هذه العلوم </w:t>
      </w:r>
      <w:r w:rsidR="00C46F56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لى </w:t>
      </w:r>
      <w:r w:rsidR="00C46F56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إسبانيا السوري صعصعة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بن سلام (807م)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C46F56" w:rsidRPr="004F541F">
        <w:rPr>
          <w:rStyle w:val="a4"/>
          <w:rFonts w:ascii="Traditional Arabic" w:hAnsi="Traditional Arabic" w:cs="Traditional Arabic"/>
          <w:sz w:val="34"/>
          <w:szCs w:val="34"/>
          <w:rtl/>
          <w:lang w:bidi="ar-YE"/>
        </w:rPr>
        <w:footnoteReference w:id="18"/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و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اللغ</w:t>
      </w:r>
      <w:r w:rsidR="00E9615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ة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الفرنسية في القرن الثالث الهجري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التاسع الميلادي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كذلك</w:t>
      </w:r>
      <w:r w:rsidR="00E96158" w:rsidRPr="004F541F">
        <w:rPr>
          <w:rStyle w:val="a4"/>
          <w:rFonts w:ascii="Traditional Arabic" w:hAnsi="Traditional Arabic" w:cs="Traditional Arabic"/>
          <w:sz w:val="34"/>
          <w:szCs w:val="34"/>
          <w:rtl/>
          <w:lang w:bidi="ar-YE"/>
        </w:rPr>
        <w:footnoteReference w:id="19"/>
      </w:r>
      <w:r w:rsidR="00AD18D8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وتستقيان</w:t>
      </w:r>
      <w:r w:rsidR="00AD18D8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 xml:space="preserve"> </w:t>
      </w:r>
      <w:r w:rsidR="00682B83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أدبيات الهجوم على رسول الله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 xml:space="preserve"> </w:t>
      </w:r>
      <w:r w:rsidR="00682B83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من كتابات بيزنطية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682B83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منقولة عن سابقة لها سورية، كما</w:t>
      </w:r>
      <w:r w:rsidR="00C34BDC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 xml:space="preserve"> </w:t>
      </w:r>
      <w:r w:rsidR="00682B83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يقول أليكس جوافسكي</w:t>
      </w:r>
      <w:r w:rsidR="00682B83" w:rsidRPr="004F541F">
        <w:rPr>
          <w:rStyle w:val="a4"/>
          <w:rFonts w:ascii="Traditional Arabic" w:hAnsi="Traditional Arabic" w:cs="Traditional Arabic"/>
          <w:sz w:val="34"/>
          <w:szCs w:val="34"/>
          <w:rtl/>
          <w:lang w:bidi="ar-YE"/>
        </w:rPr>
        <w:footnoteReference w:id="20"/>
      </w:r>
      <w:r w:rsidR="00C34BDC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.</w:t>
      </w:r>
    </w:p>
    <w:p w:rsidR="00C90460" w:rsidRDefault="00BB0971" w:rsidP="00AA682F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YE"/>
        </w:rPr>
      </w:pP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ثم تأتي اللغات الأخرى</w:t>
      </w:r>
      <w:r w:rsidR="009C3DB2">
        <w:rPr>
          <w:rFonts w:ascii="Traditional Arabic" w:hAnsi="Traditional Arabic" w:cs="Traditional Arabic"/>
          <w:sz w:val="34"/>
          <w:szCs w:val="34"/>
          <w:rtl/>
          <w:lang w:bidi="ar-YE"/>
        </w:rPr>
        <w:t>؛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إذ تعود العناية ب</w:t>
      </w:r>
      <w:r w:rsidR="00185DDC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السيرة النبوية في هذه اللغات الأ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خرى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185DDC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غير الإ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سبانية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إلى قبيل قيام الحروب الصليبية 491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-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690هـ الموافق 1098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-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1291م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كما في ال</w:t>
      </w:r>
      <w:r w:rsidR="00185DDC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لغة الإ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نجليزية</w:t>
      </w:r>
      <w:r w:rsidR="00185DDC" w:rsidRPr="004F541F">
        <w:rPr>
          <w:rStyle w:val="a4"/>
          <w:rFonts w:ascii="Traditional Arabic" w:hAnsi="Traditional Arabic" w:cs="Traditional Arabic"/>
          <w:sz w:val="34"/>
          <w:szCs w:val="34"/>
          <w:rtl/>
          <w:lang w:bidi="ar-YE"/>
        </w:rPr>
        <w:footnoteReference w:id="21"/>
      </w:r>
      <w:r w:rsidR="00AA682F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واللغة الروسية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حينما ظهر كتاب المفكر الروسي ذي الخلفية المسيحية سوليفري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: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محمد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: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حياته وتعليمه الديني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في النصف الثاني من القرن الثاني عشر الهجري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النصف الثاني من القرن التاسع عشر الميلادي</w:t>
      </w:r>
      <w:r w:rsidR="005E5607" w:rsidRPr="004F541F">
        <w:rPr>
          <w:rStyle w:val="a4"/>
          <w:rFonts w:ascii="Traditional Arabic" w:hAnsi="Traditional Arabic" w:cs="Traditional Arabic"/>
          <w:sz w:val="34"/>
          <w:szCs w:val="34"/>
          <w:rtl/>
          <w:lang w:bidi="ar-YE"/>
        </w:rPr>
        <w:footnoteReference w:id="22"/>
      </w:r>
      <w:r w:rsidR="00AA682F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وكتاب آخر ألفه نيكولاي تروناؤو جاء عرض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ًا</w:t>
      </w:r>
      <w:r w:rsidR="00145C1A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لمبادئ الشريعة </w:t>
      </w:r>
      <w:r w:rsidR="00145C1A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lastRenderedPageBreak/>
        <w:t>الإ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سلامية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سنة 1850م</w:t>
      </w:r>
      <w:r w:rsidR="00145C1A" w:rsidRPr="004F541F">
        <w:rPr>
          <w:rStyle w:val="a4"/>
          <w:rFonts w:ascii="Traditional Arabic" w:hAnsi="Traditional Arabic" w:cs="Traditional Arabic"/>
          <w:sz w:val="34"/>
          <w:szCs w:val="34"/>
          <w:rtl/>
          <w:lang w:bidi="ar-YE"/>
        </w:rPr>
        <w:footnoteReference w:id="23"/>
      </w:r>
      <w:r w:rsidR="00AA682F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="00145C1A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ثم اللغة الأ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لمانية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واللغة المجرية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حيث انطلقت الكتابات عن الرسول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AA682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>،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بدء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ًا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بما كتبه جيرمانوس جولا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الذي أسلم وحمل الاسم </w:t>
      </w:r>
      <w:r w:rsid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عبدا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لكريم جرمانوس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وذلك سنة 1351هـ الموافق 1932م</w:t>
      </w:r>
      <w:r w:rsidR="00145C1A" w:rsidRPr="004F541F">
        <w:rPr>
          <w:rStyle w:val="a4"/>
          <w:rFonts w:ascii="Traditional Arabic" w:hAnsi="Traditional Arabic" w:cs="Traditional Arabic"/>
          <w:sz w:val="34"/>
          <w:szCs w:val="34"/>
          <w:rtl/>
          <w:lang w:bidi="ar-YE"/>
        </w:rPr>
        <w:footnoteReference w:id="24"/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.</w:t>
      </w:r>
    </w:p>
    <w:p w:rsidR="00AA682F" w:rsidRDefault="00FD6972" w:rsidP="00AA682F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YE"/>
        </w:rPr>
      </w:pP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ثم ظهرت اللغة العبرية لتسهم في سلسلة الطعون والشبهات لسيرة المصطفى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وسنته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مستقية ه</w:t>
      </w:r>
      <w:r w:rsidR="008241B2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ذه الطعون والشبهات من اللغات الأ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خرى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لترسيخ مفهوم أن محمد</w:t>
      </w:r>
      <w:r w:rsidR="00AA682F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ً</w:t>
      </w:r>
      <w:r w:rsidR="0082258E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قد بنى هذا الدين على التعاليم اليهودية والمسيحية</w:t>
      </w:r>
      <w:r w:rsidR="0082258E" w:rsidRPr="004F541F">
        <w:rPr>
          <w:rStyle w:val="a4"/>
          <w:rFonts w:ascii="Traditional Arabic" w:hAnsi="Traditional Arabic" w:cs="Traditional Arabic"/>
          <w:sz w:val="34"/>
          <w:szCs w:val="34"/>
          <w:rtl/>
          <w:lang w:bidi="ar-YE"/>
        </w:rPr>
        <w:footnoteReference w:id="25"/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كما يدع</w:t>
      </w:r>
      <w:r w:rsidR="00AA682F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ي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رهط من المستشرقين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لاحقهم عالة على سابقهم.</w:t>
      </w:r>
    </w:p>
    <w:p w:rsidR="00B07BF0" w:rsidRDefault="00FD6972" w:rsidP="00B07BF0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YE"/>
        </w:rPr>
      </w:pP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يقول إجناس جولتسيهر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:</w:t>
      </w:r>
      <w:r w:rsidR="00AA682F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(لكي نقدر عمل محمد [عليه السلام] من الوجهة التاريخية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ليس من الضروري أن نتساءل عما </w:t>
      </w:r>
      <w:r w:rsidR="0082258E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إذا كان تبشيره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ابتكار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ًا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وطريف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ًا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من كل الوجوه ناشئ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ًا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عن روحه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وعما </w:t>
      </w:r>
      <w:r w:rsidR="0082258E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إذ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 كان يفتح طريق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ًا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جديد</w:t>
      </w:r>
      <w:r w:rsidR="00B07BF0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ً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 بحت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ًا</w:t>
      </w:r>
      <w:r w:rsidR="00B07BF0">
        <w:rPr>
          <w:rFonts w:ascii="Traditional Arabic" w:hAnsi="Traditional Arabic" w:cs="Traditional Arabic"/>
          <w:sz w:val="34"/>
          <w:szCs w:val="34"/>
          <w:rtl/>
          <w:lang w:bidi="ar-YE"/>
        </w:rPr>
        <w:t>؛</w:t>
      </w:r>
      <w:r w:rsidR="00B07BF0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فتبشير النبي العربي ليس </w:t>
      </w:r>
      <w:r w:rsidR="009A2483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لا مزيج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ًا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منتخب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ًا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من معارف وآراء دينية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عرفها أو استقاها بسبب اتصال</w:t>
      </w:r>
      <w:r w:rsidR="00F314F4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ه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بالعناصر اليهودية والمسيحية وغيرها التي تأثر بها تأثر</w:t>
      </w:r>
      <w:r w:rsidR="00B07BF0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ً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 عميق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ًا،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والتي رآها جديرة بأن توقظ عاطفة دينية حقيقة عند بني وطنه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وهذه التعال</w:t>
      </w:r>
      <w:r w:rsidR="00F314F4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يم التي أخذها عن تلك العناصر الأ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جنبية كانت في رأيه كذلك ضرورية لتثبيت ضرب</w:t>
      </w:r>
      <w:r w:rsidR="00F314F4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ٍ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من الحياة في الات</w:t>
      </w:r>
      <w:r w:rsidR="00F314F4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جاه الذي تريده الإرادة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ال</w:t>
      </w:r>
      <w:r w:rsidR="00F314F4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لهية</w:t>
      </w:r>
      <w:r w:rsidR="00F314F4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)</w:t>
      </w:r>
      <w:r w:rsidR="00F314F4" w:rsidRPr="004F541F">
        <w:rPr>
          <w:rStyle w:val="a4"/>
          <w:rFonts w:ascii="Traditional Arabic" w:hAnsi="Traditional Arabic" w:cs="Traditional Arabic"/>
          <w:sz w:val="34"/>
          <w:szCs w:val="34"/>
          <w:rtl/>
          <w:lang w:bidi="ar-YE"/>
        </w:rPr>
        <w:footnoteReference w:id="26"/>
      </w:r>
      <w:r w:rsidR="00B07BF0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وهذا في ش</w:t>
      </w:r>
      <w:r w:rsidR="00F314F4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ن الشرائع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F314F4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التي اختلفت فيها الأ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ديان</w:t>
      </w:r>
      <w:r w:rsidR="00C90460" w:rsidRP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C90460">
        <w:rPr>
          <w:rFonts w:ascii="Traditional Arabic" w:hAnsi="Traditional Arabic" w:cs="Traditional Arabic"/>
          <w:color w:val="00B0F0"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أما أصول الاعتقاد فهي رسالة الأنبياء جميع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ًا.</w:t>
      </w:r>
    </w:p>
    <w:p w:rsidR="00C90460" w:rsidRDefault="00FD6972" w:rsidP="00867DBA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YE"/>
        </w:rPr>
      </w:pP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lastRenderedPageBreak/>
        <w:t xml:space="preserve">مما يؤخذ </w:t>
      </w:r>
      <w:r w:rsidR="00B07BF0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ع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لى ال</w:t>
      </w:r>
      <w:r w:rsidR="000C3146">
        <w:rPr>
          <w:rFonts w:ascii="Traditional Arabic" w:hAnsi="Traditional Arabic" w:cs="Traditional Arabic"/>
          <w:sz w:val="34"/>
          <w:szCs w:val="34"/>
          <w:rtl/>
          <w:lang w:bidi="ar-YE"/>
        </w:rPr>
        <w:t>استشراق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أنه قد عجز 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>(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عن تمثل </w:t>
      </w:r>
      <w:r w:rsidR="00F314F4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النبوة الإ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سلامية بشكل </w:t>
      </w:r>
      <w:r w:rsidR="00000CBD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جيد</w:t>
      </w:r>
      <w:r w:rsidR="00B07BF0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="00000CBD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يعود في جانب منه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إلى </w:t>
      </w:r>
      <w:r w:rsidR="00000CBD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عدم امتلاكهم للإحساس بالعناصر الروحية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000CBD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وقدرتها على إنجاز المشاريع الكبرى بوساطة استغلال قوى المادة ذاتها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>)</w:t>
      </w:r>
      <w:r w:rsidR="00C90460" w:rsidRP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="00000CBD" w:rsidRPr="00C90460">
        <w:rPr>
          <w:rFonts w:ascii="Traditional Arabic" w:hAnsi="Traditional Arabic" w:cs="Traditional Arabic"/>
          <w:color w:val="00B0F0"/>
          <w:sz w:val="34"/>
          <w:szCs w:val="34"/>
          <w:rtl/>
          <w:lang w:bidi="ar-YE"/>
        </w:rPr>
        <w:t xml:space="preserve"> </w:t>
      </w:r>
      <w:r w:rsidR="00000CBD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كما يقول لخضر الشايب</w:t>
      </w:r>
      <w:r w:rsidR="00000CBD" w:rsidRPr="004F541F">
        <w:rPr>
          <w:rStyle w:val="a4"/>
          <w:rFonts w:ascii="Traditional Arabic" w:hAnsi="Traditional Arabic" w:cs="Traditional Arabic"/>
          <w:sz w:val="34"/>
          <w:szCs w:val="34"/>
          <w:rtl/>
          <w:lang w:bidi="ar-YE"/>
        </w:rPr>
        <w:footnoteReference w:id="27"/>
      </w:r>
      <w:r w:rsidR="00B07BF0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.</w:t>
      </w:r>
    </w:p>
    <w:p w:rsidR="00C40E4A" w:rsidRPr="004F541F" w:rsidRDefault="00F35A0F" w:rsidP="00D303A0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YE"/>
        </w:rPr>
      </w:pP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هذا العجز عن التمثل مبني على عدم التصديق بنبوة محمد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271A69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>،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وبالتالي التشكيك في صحة الحديث النبوي</w:t>
      </w:r>
      <w:r w:rsidR="008A073C" w:rsidRPr="004F541F">
        <w:rPr>
          <w:rStyle w:val="a4"/>
          <w:rFonts w:ascii="Traditional Arabic" w:hAnsi="Traditional Arabic" w:cs="Traditional Arabic"/>
          <w:sz w:val="34"/>
          <w:szCs w:val="34"/>
          <w:rtl/>
          <w:lang w:bidi="ar-YE"/>
        </w:rPr>
        <w:footnoteReference w:id="28"/>
      </w:r>
      <w:r w:rsidR="00D303A0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يقول عماد الدين خليل في بحث له عن المستشرقين والسيرة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:</w:t>
      </w:r>
      <w:r w:rsidR="008A073C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D303A0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(</w:t>
      </w:r>
      <w:r w:rsidR="008A073C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إن المستشرقين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-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بعامة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-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يريدون أن يدرسوا سيرة رسول ال</w:t>
      </w:r>
      <w:r w:rsidR="008A073C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ه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وفق حالتين</w:t>
      </w:r>
      <w:r w:rsidR="00D303A0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تجعلان من المستحيل تحقيق فهم صحيح لنسيج السيرة ونتائجها و</w:t>
      </w:r>
      <w:r w:rsidR="008A073C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هدافها التي تحر</w:t>
      </w:r>
      <w:r w:rsidR="008A073C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كت صوبها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8A073C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والغاية الأ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ساسية التي تمحورت حولها</w:t>
      </w:r>
      <w:r w:rsidR="00D303A0">
        <w:rPr>
          <w:rFonts w:ascii="Traditional Arabic" w:hAnsi="Traditional Arabic" w:cs="Traditional Arabic"/>
          <w:sz w:val="34"/>
          <w:szCs w:val="34"/>
          <w:rtl/>
          <w:lang w:bidi="ar-YE"/>
        </w:rPr>
        <w:t>؛</w:t>
      </w:r>
      <w:r w:rsidR="008A073C" w:rsidRPr="00C90460">
        <w:rPr>
          <w:rFonts w:ascii="Traditional Arabic" w:hAnsi="Traditional Arabic" w:cs="Traditional Arabic"/>
          <w:color w:val="00B0F0"/>
          <w:sz w:val="34"/>
          <w:szCs w:val="34"/>
          <w:rtl/>
          <w:lang w:bidi="ar-YE"/>
        </w:rPr>
        <w:t xml:space="preserve"> </w:t>
      </w:r>
      <w:r w:rsidR="008A073C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فالمستشرق بين أن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يكون علماني</w:t>
      </w:r>
      <w:r w:rsidR="00D303A0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ّ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ًا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مادي</w:t>
      </w:r>
      <w:r w:rsidR="00D303A0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ّ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ًا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لا يؤمن بالغيب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وبين </w:t>
      </w:r>
      <w:r w:rsidR="00D303A0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ن يكون يهودي</w:t>
      </w:r>
      <w:r w:rsidR="00D303A0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ّ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ًا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8A073C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 نصراني</w:t>
      </w:r>
      <w:r w:rsidR="00D303A0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ّ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ًا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لا يؤمن </w:t>
      </w:r>
      <w:r w:rsidR="00D303A0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 xml:space="preserve">بصدق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الرسالة التي أعقبت النصرانية</w:t>
      </w:r>
      <w:r w:rsidR="00D303A0">
        <w:rPr>
          <w:rFonts w:ascii="Traditional Arabic" w:hAnsi="Traditional Arabic" w:cs="Traditional Arabic"/>
          <w:sz w:val="34"/>
          <w:szCs w:val="34"/>
          <w:rtl/>
          <w:lang w:bidi="ar-YE"/>
        </w:rPr>
        <w:t>)</w:t>
      </w:r>
      <w:r w:rsidR="008A073C" w:rsidRPr="004F541F">
        <w:rPr>
          <w:rStyle w:val="a4"/>
          <w:rFonts w:ascii="Traditional Arabic" w:hAnsi="Traditional Arabic" w:cs="Traditional Arabic"/>
          <w:sz w:val="34"/>
          <w:szCs w:val="34"/>
          <w:rtl/>
          <w:lang w:bidi="ar-YE"/>
        </w:rPr>
        <w:footnoteReference w:id="29"/>
      </w:r>
      <w:r w:rsidR="00D303A0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br/>
        <w:t xml:space="preserve">على </w:t>
      </w:r>
      <w:r w:rsidR="008A073C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ن هناك طائفة من المستشرقين بحثوا في السيرة </w:t>
      </w:r>
      <w:r w:rsidR="008A073C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والسنة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8A073C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وخرجوا من دراساتهم بالإ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عجاب بسيرته وسنته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-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عليه الصلاة والسلام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-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ولم يخفوا </w:t>
      </w:r>
      <w:r w:rsidR="008A073C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عجابهم هذا</w:t>
      </w:r>
      <w:r w:rsidR="00D303A0">
        <w:rPr>
          <w:rFonts w:ascii="Traditional Arabic" w:hAnsi="Traditional Arabic" w:cs="Traditional Arabic"/>
          <w:sz w:val="34"/>
          <w:szCs w:val="34"/>
          <w:rtl/>
          <w:lang w:bidi="ar-YE"/>
        </w:rPr>
        <w:t>؛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ذلك أنهم توخ</w:t>
      </w:r>
      <w:r w:rsidR="008A073C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وا الإ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نصاف في دراساتهم</w:t>
      </w:r>
      <w:r w:rsidR="00C90460" w:rsidRP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="008A073C" w:rsidRPr="00C90460">
        <w:rPr>
          <w:rFonts w:ascii="Traditional Arabic" w:hAnsi="Traditional Arabic" w:cs="Traditional Arabic"/>
          <w:color w:val="00B0F0"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وربما انتهى بهم المقام العلمي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إلى </w:t>
      </w:r>
      <w:r w:rsidR="00DE2A6B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ن يكونوا مناصرين للكتاب والسنة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بغض النظر عن ترجمة هذه المناصرة </w:t>
      </w:r>
      <w:r w:rsidR="00DE2A6B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لى </w:t>
      </w:r>
      <w:r w:rsidR="00DE2A6B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يمان بالرسالة وبالرسول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>.</w:t>
      </w:r>
    </w:p>
    <w:p w:rsidR="00220B36" w:rsidRDefault="00C40E4A" w:rsidP="00220B36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YE"/>
        </w:rPr>
      </w:pP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لئن قيل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: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إن هذا كلام في الماضي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فإن الماضي ينعكس الآن في الحملة على الإسلام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و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المسلمين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DA1A55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وعلى رموز الإ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سلام وقياداته في الماضي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و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الحاضر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وعلى ر</w:t>
      </w:r>
      <w:r w:rsidR="00DA1A55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سهم نبي الهدى محمد بن </w:t>
      </w:r>
      <w:r w:rsid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عبدا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لله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220B36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>،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ولعل هذه الثورة التقنية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وثورة الاتصالات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تهيئ قدرة على إيصال المعلومة الصادقة عن الرسالة والرسول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بحيث يخف الجهل تدريجي</w:t>
      </w:r>
      <w:r w:rsidR="00220B36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ّ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ًا،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</w:t>
      </w:r>
      <w:r w:rsidR="00220B36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ن لم يخف</w:t>
      </w:r>
      <w:r w:rsidR="00DA1A55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الإ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جحاف في حق الرسالة والرسول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ممن نصبوا </w:t>
      </w:r>
      <w:r w:rsidR="00DA1A55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نفسهم دعاة للفكر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lastRenderedPageBreak/>
        <w:t>الغربي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وما يحمله من خلفيات دينية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لا يستطيع الغرب التنكر لها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مهما ادعى التوجه العلماني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ولكنها خلفيات مغلوطة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فيما يتعل</w:t>
      </w:r>
      <w:r w:rsidR="005B44CC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ق بالأديان السماوية والثقافات الأ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خرى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.</w:t>
      </w:r>
    </w:p>
    <w:p w:rsidR="00BA4084" w:rsidRPr="004F541F" w:rsidRDefault="00C40E4A" w:rsidP="00220B36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</w:pP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هذا بدوره يؤكد على عظم المسؤولية على المسلمين أنفسهم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586B74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في الاستمرار في تقديم الإ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سلام المتسامح المعتدل الوسطي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586B74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ومواجهة الهجوم على الإ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سلام ورموزه بالحكمة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سوا</w:t>
      </w:r>
      <w:r w:rsidR="00586B74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ء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أكانوا من المستشرقين أم من المنص</w:t>
      </w:r>
      <w:r w:rsidR="00220B36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ِّ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رين </w:t>
      </w:r>
      <w:r w:rsidR="000E1826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م من غيرهم من ال</w:t>
      </w:r>
      <w:r w:rsidR="00220B36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خ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ائضين في </w:t>
      </w:r>
      <w:r w:rsidR="000E1826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أمور الدين الإ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سلامي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ممن</w:t>
      </w:r>
      <w:r w:rsidR="00BA4084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تنقصهم المعلومة الصحيحة عن هذا الدين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BA4084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وينقصهم الانتماء </w:t>
      </w:r>
      <w:r w:rsidR="00FF2F6B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إ</w:t>
      </w:r>
      <w:r w:rsidR="00BA4084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لى هذا الدين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BA4084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ويفتقرون </w:t>
      </w:r>
      <w:r w:rsidR="005B3D7B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إ</w:t>
      </w:r>
      <w:r w:rsidR="00BA4084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لى السيطرة على اللغة التي جاء بها هذا الدين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5B3D7B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</w:t>
      </w:r>
      <w:r w:rsidR="00BA4084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 ممن يسعون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إلى </w:t>
      </w:r>
      <w:r w:rsidR="005B3D7B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تشويه المعلومة الصحيحة عن الإسلام وعن </w:t>
      </w:r>
      <w:r w:rsidR="00220B36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 xml:space="preserve">نبي </w:t>
      </w:r>
      <w:r w:rsidR="005B3D7B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الإسلام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 xml:space="preserve">، </w:t>
      </w:r>
      <w:r w:rsidR="005B3D7B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وعن رموز الإ</w:t>
      </w:r>
      <w:r w:rsidR="00BA4084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سلام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BA4084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على مر التاريخ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5B3D7B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بما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5B3D7B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في ذلك الإ</w:t>
      </w:r>
      <w:r w:rsidR="00BA4084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علام</w:t>
      </w:r>
      <w:r w:rsidR="00220B36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BA4084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الذي أضحى يمارس أثر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ًا</w:t>
      </w:r>
      <w:r w:rsidR="00BA4084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فاعل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ًا</w:t>
      </w:r>
      <w:r w:rsidR="00BA4084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في التأثير في النفوس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.</w:t>
      </w:r>
    </w:p>
    <w:p w:rsidR="00220B36" w:rsidRDefault="006E3CB6" w:rsidP="00220B36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YE"/>
        </w:rPr>
      </w:pP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أما أن يتعرض للسيرة العطرة مارق من المارقين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من قريب أو بعيد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فهذا حصل في الماضي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ويحصل الآن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ويتوقع أن يحصل في المستقبل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عندما تعمى الأفئدة التي في الصدور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والمارقون كثر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C601B9" w:rsidRPr="004F541F">
        <w:rPr>
          <w:rStyle w:val="a4"/>
          <w:rFonts w:ascii="Traditional Arabic" w:hAnsi="Traditional Arabic" w:cs="Traditional Arabic"/>
          <w:sz w:val="34"/>
          <w:szCs w:val="34"/>
          <w:rtl/>
          <w:lang w:bidi="ar-YE"/>
        </w:rPr>
        <w:footnoteReference w:id="30"/>
      </w:r>
      <w:r w:rsidR="00220B36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ويعبرون غالب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ًا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عن آرائهم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لا</w:t>
      </w:r>
      <w:r w:rsidR="00C601B9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عن دياناتهم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فيتعرضون لل</w:t>
      </w:r>
      <w:r w:rsidR="00C601B9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ذات الإ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لهية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وللملائكة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وللكتب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وللرسل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ولليوم </w:t>
      </w:r>
      <w:r w:rsidR="003D26F7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الآخر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3D26F7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وللقدر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.</w:t>
      </w:r>
      <w:r w:rsidR="003D26F7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.</w:t>
      </w:r>
      <w:r w:rsidR="00220B36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.</w:t>
      </w:r>
      <w:r w:rsidR="003D26F7" w:rsidRPr="00C90460">
        <w:rPr>
          <w:rFonts w:ascii="Traditional Arabic" w:hAnsi="Traditional Arabic" w:cs="Traditional Arabic"/>
          <w:color w:val="00B0F0"/>
          <w:sz w:val="34"/>
          <w:szCs w:val="34"/>
          <w:rtl/>
          <w:lang w:bidi="ar-YE"/>
        </w:rPr>
        <w:t xml:space="preserve"> </w:t>
      </w:r>
      <w:r w:rsidR="003D26F7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ولا يكون لهم وقع أو تأثير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3D26F7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وإن أوجب الأمر الوقوف عند أقوالهم والردود عليهم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3D26F7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تبيان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ًا</w:t>
      </w:r>
      <w:r w:rsidR="003D26F7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للحق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3D26F7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كما هو عليه كتاب الله تعالى المنزل على عبده ورسوله محمد بن </w:t>
      </w:r>
      <w:r w:rsid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عبدا</w:t>
      </w:r>
      <w:r w:rsidR="003D26F7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لله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 xml:space="preserve">، </w:t>
      </w:r>
      <w:r w:rsidR="003D26F7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في مجادلة الآخرين ومحاججتهم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.</w:t>
      </w:r>
    </w:p>
    <w:p w:rsidR="00C90460" w:rsidRDefault="003D26F7" w:rsidP="00220B36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YE"/>
        </w:rPr>
      </w:pP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كتب مونتجمري وات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المستشرق الإنجليزي المعاصر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وهو في الوقت نفسه قسيس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عدة كتب عن النبي الكريم محمد بن عبد</w:t>
      </w:r>
      <w:r w:rsidR="00220B36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ا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لله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-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عليه الصلاة والسلام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-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منها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: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محمد في مكة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ومحمد في المدينة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ومحمد القائد والنبي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وفي كتابه الأول يتحدث عن ادعاء المستشرقين الذين سبقوه بوجود آيات حذفت من القرآن الكريم! سميت بآيات الغرانيق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وضمنت بعض الأخبار والروايات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التي وردت في بعض كتب التراث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واتكأ عليها بعض المستشرقين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وسماها مونتجمري وات 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>(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الآيات الشيطانية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>)</w:t>
      </w:r>
      <w:r w:rsidRPr="004F541F">
        <w:rPr>
          <w:rStyle w:val="a4"/>
          <w:rFonts w:ascii="Traditional Arabic" w:hAnsi="Traditional Arabic" w:cs="Traditional Arabic"/>
          <w:sz w:val="34"/>
          <w:szCs w:val="34"/>
          <w:rtl/>
          <w:lang w:bidi="ar-YE"/>
        </w:rPr>
        <w:footnoteReference w:id="31"/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.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br/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lastRenderedPageBreak/>
        <w:t xml:space="preserve">يظهر </w:t>
      </w:r>
      <w:r w:rsidR="00A501FA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ن الكاتب سلمان رشدي قد </w:t>
      </w:r>
      <w:r w:rsidR="00A501FA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عجب بهذا العنوان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الذي هو جزء من فصل من فصول كتاب محمد في مكة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وجعله عنوان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ًا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لروايته الآيات الشيطانية</w:t>
      </w:r>
      <w:r w:rsidR="00A501FA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، وأخذ عن المستشرقين هذه الأ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خبار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وصاغها في رواية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هي كلها إس</w:t>
      </w:r>
      <w:r w:rsidR="00A501FA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اءة للإ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سلام </w:t>
      </w:r>
      <w:r w:rsidR="00233997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والمسلمين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233997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في شخص محمد بن </w:t>
      </w:r>
      <w:r w:rsid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عبدا</w:t>
      </w:r>
      <w:r w:rsidR="00233997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لله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 xml:space="preserve"> </w:t>
      </w:r>
      <w:r w:rsidR="00233997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وأزواجه وصحابته رضي الله عنهم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.</w:t>
      </w:r>
    </w:p>
    <w:p w:rsidR="00C90460" w:rsidRDefault="00233997" w:rsidP="00220B36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YE"/>
        </w:rPr>
      </w:pP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مع هذا كله نجد من الدول من تقدر هذا الرجل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وتؤويه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وتمنحه الجوائز التقديرية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بل ويستقبله زعماء تلك البلاد</w:t>
      </w:r>
      <w:r w:rsidR="00220B36">
        <w:rPr>
          <w:rFonts w:ascii="Traditional Arabic" w:hAnsi="Traditional Arabic" w:cs="Traditional Arabic"/>
          <w:sz w:val="34"/>
          <w:szCs w:val="34"/>
          <w:rtl/>
          <w:lang w:bidi="ar-YE"/>
        </w:rPr>
        <w:t>؛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ليثبتوا للعالم الإسلامي احترامهم لحرية التعبير! في الوقت الذي يعتذرون فيه للرئيس المسلم علي عزت بيجوفتش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-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رحمة الله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-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عن المقابلة في وقت تنه</w:t>
      </w:r>
      <w:r w:rsidR="00220B36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ت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ك فيه حقوق الإنسان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وليس فقط حرية التعبير على أيادي سلوبودان ميلوزوفيتش الرئيس الصربي الراحل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وأعوانه من المتابعين </w:t>
      </w:r>
      <w:r w:rsidR="00AC6665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من الجهات الأ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منية والقضائية الدولية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من </w:t>
      </w:r>
      <w:r w:rsidR="00AC6665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مثال المهرب رادوفان جرادتش الذي </w:t>
      </w:r>
      <w:r w:rsidR="00AC6665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علن في يوم من </w:t>
      </w:r>
      <w:r w:rsidR="00AC6665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يام هذه الحرب </w:t>
      </w:r>
      <w:r w:rsidR="00AC6665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أنه لو كان الأ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مر بيده لما توقف زحفه </w:t>
      </w:r>
      <w:r w:rsidR="00AC6665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لا في مكة المكرمة</w:t>
      </w:r>
      <w:r w:rsidR="00AC6665" w:rsidRPr="004F541F">
        <w:rPr>
          <w:rStyle w:val="a4"/>
          <w:rFonts w:ascii="Traditional Arabic" w:hAnsi="Traditional Arabic" w:cs="Traditional Arabic"/>
          <w:sz w:val="34"/>
          <w:szCs w:val="34"/>
          <w:rtl/>
          <w:lang w:bidi="ar-YE"/>
        </w:rPr>
        <w:footnoteReference w:id="32"/>
      </w:r>
      <w:r w:rsidR="00220B36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متأثر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ًا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بهذا من قريب </w:t>
      </w:r>
      <w:r w:rsidR="00AC6665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 بعيد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بما أعلنه المنصر روبرت ماكس من قبل بقوله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: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>(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لن يتوقف سعينا نحو تنصير المسلمين حتى يرتفع الصليب في مكة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ويقام ق</w:t>
      </w:r>
      <w:r w:rsidR="00AC6665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داس الأ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حد في المدينة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>)</w:t>
      </w:r>
      <w:r w:rsidR="00AC6665" w:rsidRPr="004F541F">
        <w:rPr>
          <w:rStyle w:val="a4"/>
          <w:rFonts w:ascii="Traditional Arabic" w:hAnsi="Traditional Arabic" w:cs="Traditional Arabic"/>
          <w:sz w:val="34"/>
          <w:szCs w:val="34"/>
          <w:rtl/>
          <w:lang w:bidi="ar-YE"/>
        </w:rPr>
        <w:footnoteReference w:id="33"/>
      </w:r>
      <w:r w:rsidR="00220B36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.</w:t>
      </w:r>
    </w:p>
    <w:p w:rsidR="00220B36" w:rsidRPr="00285E4B" w:rsidRDefault="00CD3942" w:rsidP="00285E4B">
      <w:pPr>
        <w:pStyle w:val="1"/>
        <w:rPr>
          <w:rtl/>
        </w:rPr>
      </w:pPr>
      <w:bookmarkStart w:id="18" w:name="_Toc443476417"/>
      <w:r w:rsidRPr="00285E4B">
        <w:rPr>
          <w:rtl/>
        </w:rPr>
        <w:lastRenderedPageBreak/>
        <w:t>الوقفة الثالثة</w:t>
      </w:r>
      <w:r w:rsidR="004F541F" w:rsidRPr="00285E4B">
        <w:rPr>
          <w:rtl/>
        </w:rPr>
        <w:t>:</w:t>
      </w:r>
      <w:r w:rsidRPr="00285E4B">
        <w:rPr>
          <w:rtl/>
        </w:rPr>
        <w:t xml:space="preserve"> السيرة والتنصير</w:t>
      </w:r>
      <w:bookmarkEnd w:id="18"/>
    </w:p>
    <w:p w:rsidR="00220B36" w:rsidRDefault="00CD3942" w:rsidP="00220B36">
      <w:pPr>
        <w:pStyle w:val="1"/>
        <w:spacing w:before="0"/>
        <w:jc w:val="both"/>
        <w:rPr>
          <w:rFonts w:eastAsiaTheme="minorHAnsi"/>
          <w:b w:val="0"/>
          <w:bCs w:val="0"/>
          <w:color w:val="auto"/>
          <w:sz w:val="34"/>
          <w:szCs w:val="34"/>
          <w:rtl/>
          <w:lang w:bidi="ar-YE"/>
        </w:rPr>
      </w:pPr>
      <w:bookmarkStart w:id="19" w:name="_Toc443476418"/>
      <w:r w:rsidRPr="004F541F">
        <w:rPr>
          <w:rFonts w:eastAsiaTheme="minorHAnsi"/>
          <w:b w:val="0"/>
          <w:bCs w:val="0"/>
          <w:color w:val="auto"/>
          <w:sz w:val="34"/>
          <w:szCs w:val="34"/>
          <w:rtl/>
          <w:lang w:bidi="ar-YE"/>
        </w:rPr>
        <w:t xml:space="preserve">محمد بن </w:t>
      </w:r>
      <w:r w:rsidR="00C90460">
        <w:rPr>
          <w:rFonts w:eastAsiaTheme="minorHAnsi"/>
          <w:b w:val="0"/>
          <w:bCs w:val="0"/>
          <w:color w:val="auto"/>
          <w:sz w:val="34"/>
          <w:szCs w:val="34"/>
          <w:rtl/>
          <w:lang w:bidi="ar-YE"/>
        </w:rPr>
        <w:t>عبدا</w:t>
      </w:r>
      <w:r w:rsidRPr="004F541F">
        <w:rPr>
          <w:rFonts w:eastAsiaTheme="minorHAnsi"/>
          <w:b w:val="0"/>
          <w:bCs w:val="0"/>
          <w:color w:val="auto"/>
          <w:sz w:val="34"/>
          <w:szCs w:val="34"/>
          <w:rtl/>
          <w:lang w:bidi="ar-YE"/>
        </w:rPr>
        <w:t>لله</w:t>
      </w:r>
      <w:r w:rsidR="004F541F">
        <w:rPr>
          <w:rFonts w:eastAsiaTheme="minorHAnsi"/>
          <w:b w:val="0"/>
          <w:bCs w:val="0"/>
          <w:color w:val="auto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eastAsiaTheme="minorHAnsi"/>
          <w:b w:val="0"/>
          <w:bCs w:val="0"/>
          <w:color w:val="auto"/>
          <w:sz w:val="34"/>
          <w:szCs w:val="34"/>
          <w:rtl/>
          <w:lang w:bidi="ar-YE"/>
        </w:rPr>
        <w:t>صلى الله عليه وسلم</w:t>
      </w:r>
      <w:r w:rsidR="004F541F">
        <w:rPr>
          <w:rFonts w:eastAsiaTheme="minorHAnsi"/>
          <w:color w:val="auto"/>
          <w:sz w:val="34"/>
          <w:szCs w:val="34"/>
          <w:rtl/>
          <w:lang w:bidi="ar-YE"/>
        </w:rPr>
        <w:t xml:space="preserve"> </w:t>
      </w:r>
      <w:r w:rsidRPr="004F541F">
        <w:rPr>
          <w:rFonts w:eastAsiaTheme="minorHAnsi"/>
          <w:b w:val="0"/>
          <w:bCs w:val="0"/>
          <w:color w:val="auto"/>
          <w:sz w:val="34"/>
          <w:szCs w:val="34"/>
          <w:rtl/>
          <w:lang w:bidi="ar-YE"/>
        </w:rPr>
        <w:t>الذي يبدو أن سلمان رشدي قد عناه بروايته</w:t>
      </w:r>
      <w:r w:rsidR="00220B36">
        <w:rPr>
          <w:rFonts w:eastAsiaTheme="minorHAnsi"/>
          <w:b w:val="0"/>
          <w:bCs w:val="0"/>
          <w:color w:val="auto"/>
          <w:sz w:val="34"/>
          <w:szCs w:val="34"/>
          <w:rtl/>
          <w:lang w:bidi="ar-YE"/>
        </w:rPr>
        <w:t>،</w:t>
      </w:r>
      <w:r w:rsidRPr="004F541F">
        <w:rPr>
          <w:rFonts w:eastAsiaTheme="minorHAnsi"/>
          <w:b w:val="0"/>
          <w:bCs w:val="0"/>
          <w:color w:val="auto"/>
          <w:sz w:val="34"/>
          <w:szCs w:val="34"/>
          <w:rtl/>
          <w:lang w:bidi="ar-YE"/>
        </w:rPr>
        <w:t xml:space="preserve"> وأسماه ماهوند</w:t>
      </w:r>
      <w:r w:rsidR="004F541F">
        <w:rPr>
          <w:rFonts w:eastAsiaTheme="minorHAnsi"/>
          <w:b w:val="0"/>
          <w:bCs w:val="0"/>
          <w:color w:val="auto"/>
          <w:sz w:val="34"/>
          <w:szCs w:val="34"/>
          <w:rtl/>
          <w:lang w:bidi="ar-YE"/>
        </w:rPr>
        <w:t xml:space="preserve">، </w:t>
      </w:r>
      <w:r w:rsidR="00352389">
        <w:rPr>
          <w:rFonts w:eastAsiaTheme="minorHAnsi"/>
          <w:b w:val="0"/>
          <w:bCs w:val="0"/>
          <w:color w:val="auto"/>
          <w:sz w:val="34"/>
          <w:szCs w:val="34"/>
          <w:rtl/>
          <w:lang w:bidi="ar-YE"/>
        </w:rPr>
        <w:t>(</w:t>
      </w:r>
      <w:r w:rsidRPr="004F541F">
        <w:rPr>
          <w:rFonts w:eastAsiaTheme="minorHAnsi"/>
          <w:b w:val="0"/>
          <w:bCs w:val="0"/>
          <w:color w:val="auto"/>
          <w:sz w:val="34"/>
          <w:szCs w:val="34"/>
          <w:rtl/>
          <w:lang w:bidi="ar-YE"/>
        </w:rPr>
        <w:t>بناء على خلفيات تاريخية قديمة</w:t>
      </w:r>
      <w:r w:rsidR="00352389">
        <w:rPr>
          <w:rFonts w:eastAsiaTheme="minorHAnsi"/>
          <w:b w:val="0"/>
          <w:bCs w:val="0"/>
          <w:color w:val="auto"/>
          <w:sz w:val="34"/>
          <w:szCs w:val="34"/>
          <w:rtl/>
          <w:lang w:bidi="ar-YE"/>
        </w:rPr>
        <w:t>)</w:t>
      </w:r>
      <w:r w:rsidR="004F541F">
        <w:rPr>
          <w:rFonts w:eastAsiaTheme="minorHAnsi"/>
          <w:b w:val="0"/>
          <w:bCs w:val="0"/>
          <w:color w:val="auto"/>
          <w:sz w:val="34"/>
          <w:szCs w:val="34"/>
          <w:rtl/>
          <w:lang w:bidi="ar-YE"/>
        </w:rPr>
        <w:t xml:space="preserve">، </w:t>
      </w:r>
      <w:r w:rsidRPr="004F541F">
        <w:rPr>
          <w:rFonts w:eastAsiaTheme="minorHAnsi"/>
          <w:b w:val="0"/>
          <w:bCs w:val="0"/>
          <w:color w:val="auto"/>
          <w:sz w:val="34"/>
          <w:szCs w:val="34"/>
          <w:rtl/>
          <w:lang w:bidi="ar-YE"/>
        </w:rPr>
        <w:t>أو موهوند</w:t>
      </w:r>
      <w:r w:rsidR="004F541F">
        <w:rPr>
          <w:rFonts w:eastAsiaTheme="minorHAnsi"/>
          <w:b w:val="0"/>
          <w:bCs w:val="0"/>
          <w:color w:val="auto"/>
          <w:sz w:val="34"/>
          <w:szCs w:val="34"/>
          <w:rtl/>
          <w:lang w:bidi="ar-YE"/>
        </w:rPr>
        <w:t xml:space="preserve">، </w:t>
      </w:r>
      <w:r w:rsidRPr="004F541F">
        <w:rPr>
          <w:rFonts w:eastAsiaTheme="minorHAnsi"/>
          <w:b w:val="0"/>
          <w:bCs w:val="0"/>
          <w:color w:val="auto"/>
          <w:sz w:val="34"/>
          <w:szCs w:val="34"/>
          <w:rtl/>
          <w:lang w:bidi="ar-YE"/>
        </w:rPr>
        <w:t>التي يأتي من معانيها الشيطان</w:t>
      </w:r>
      <w:r w:rsidR="00220B36">
        <w:rPr>
          <w:rFonts w:eastAsiaTheme="minorHAnsi"/>
          <w:b w:val="0"/>
          <w:bCs w:val="0"/>
          <w:color w:val="auto"/>
          <w:sz w:val="34"/>
          <w:szCs w:val="34"/>
          <w:rtl/>
          <w:lang w:bidi="ar-YE"/>
        </w:rPr>
        <w:t>،</w:t>
      </w:r>
      <w:r w:rsidRPr="004F541F">
        <w:rPr>
          <w:rFonts w:eastAsiaTheme="minorHAnsi"/>
          <w:b w:val="0"/>
          <w:bCs w:val="0"/>
          <w:color w:val="auto"/>
          <w:sz w:val="34"/>
          <w:szCs w:val="34"/>
          <w:rtl/>
          <w:lang w:bidi="ar-YE"/>
        </w:rPr>
        <w:t xml:space="preserve"> وأمير الظلام</w:t>
      </w:r>
      <w:r w:rsidR="001B3355" w:rsidRPr="004F541F">
        <w:rPr>
          <w:rStyle w:val="a4"/>
          <w:rFonts w:eastAsiaTheme="minorHAnsi"/>
          <w:b w:val="0"/>
          <w:bCs w:val="0"/>
          <w:color w:val="auto"/>
          <w:sz w:val="34"/>
          <w:szCs w:val="34"/>
          <w:rtl/>
          <w:lang w:bidi="ar-YE"/>
        </w:rPr>
        <w:footnoteReference w:id="34"/>
      </w:r>
      <w:r w:rsidR="00220B36">
        <w:rPr>
          <w:rFonts w:eastAsiaTheme="minorHAnsi"/>
          <w:b w:val="0"/>
          <w:bCs w:val="0"/>
          <w:color w:val="auto"/>
          <w:sz w:val="34"/>
          <w:szCs w:val="34"/>
          <w:rtl/>
          <w:lang w:bidi="ar-YE"/>
        </w:rPr>
        <w:t>،</w:t>
      </w:r>
      <w:r w:rsidRPr="004F541F">
        <w:rPr>
          <w:rFonts w:eastAsiaTheme="minorHAnsi"/>
          <w:b w:val="0"/>
          <w:bCs w:val="0"/>
          <w:color w:val="auto"/>
          <w:sz w:val="34"/>
          <w:szCs w:val="34"/>
          <w:rtl/>
          <w:lang w:bidi="ar-YE"/>
        </w:rPr>
        <w:t xml:space="preserve"> لم يسلم من هذا </w:t>
      </w:r>
      <w:r w:rsidR="00352389">
        <w:rPr>
          <w:rFonts w:eastAsiaTheme="minorHAnsi"/>
          <w:b w:val="0"/>
          <w:bCs w:val="0"/>
          <w:color w:val="auto"/>
          <w:sz w:val="34"/>
          <w:szCs w:val="34"/>
          <w:rtl/>
          <w:lang w:bidi="ar-YE"/>
        </w:rPr>
        <w:t>(</w:t>
      </w:r>
      <w:r w:rsidRPr="004F541F">
        <w:rPr>
          <w:rFonts w:eastAsiaTheme="minorHAnsi"/>
          <w:b w:val="0"/>
          <w:bCs w:val="0"/>
          <w:color w:val="auto"/>
          <w:sz w:val="34"/>
          <w:szCs w:val="34"/>
          <w:rtl/>
          <w:lang w:bidi="ar-YE"/>
        </w:rPr>
        <w:t>التجريح</w:t>
      </w:r>
      <w:r w:rsidR="00352389">
        <w:rPr>
          <w:rFonts w:eastAsiaTheme="minorHAnsi"/>
          <w:b w:val="0"/>
          <w:bCs w:val="0"/>
          <w:color w:val="auto"/>
          <w:sz w:val="34"/>
          <w:szCs w:val="34"/>
          <w:rtl/>
          <w:lang w:bidi="ar-YE"/>
        </w:rPr>
        <w:t>)</w:t>
      </w:r>
      <w:r w:rsidRPr="004F541F">
        <w:rPr>
          <w:rFonts w:eastAsiaTheme="minorHAnsi"/>
          <w:b w:val="0"/>
          <w:bCs w:val="0"/>
          <w:color w:val="auto"/>
          <w:sz w:val="34"/>
          <w:szCs w:val="34"/>
          <w:rtl/>
          <w:lang w:bidi="ar-YE"/>
        </w:rPr>
        <w:t xml:space="preserve"> على م</w:t>
      </w:r>
      <w:r w:rsidR="001B3355" w:rsidRPr="004F541F">
        <w:rPr>
          <w:rFonts w:eastAsiaTheme="minorHAnsi"/>
          <w:b w:val="0"/>
          <w:bCs w:val="0"/>
          <w:color w:val="auto"/>
          <w:sz w:val="34"/>
          <w:szCs w:val="34"/>
          <w:rtl/>
          <w:lang w:bidi="ar-YE"/>
        </w:rPr>
        <w:t>ر الزمان</w:t>
      </w:r>
      <w:r w:rsidR="00C90460" w:rsidRPr="00C90460">
        <w:rPr>
          <w:rFonts w:eastAsiaTheme="minorHAnsi"/>
          <w:b w:val="0"/>
          <w:bCs w:val="0"/>
          <w:color w:val="auto"/>
          <w:sz w:val="34"/>
          <w:szCs w:val="34"/>
          <w:rtl/>
          <w:lang w:bidi="ar-YE"/>
        </w:rPr>
        <w:t>،</w:t>
      </w:r>
      <w:r w:rsidR="001B3355" w:rsidRPr="00C90460">
        <w:rPr>
          <w:rFonts w:eastAsiaTheme="minorHAnsi"/>
          <w:b w:val="0"/>
          <w:bCs w:val="0"/>
          <w:color w:val="00B0F0"/>
          <w:sz w:val="34"/>
          <w:szCs w:val="34"/>
          <w:rtl/>
          <w:lang w:bidi="ar-YE"/>
        </w:rPr>
        <w:t xml:space="preserve"> </w:t>
      </w:r>
      <w:r w:rsidR="001B3355" w:rsidRPr="004F541F">
        <w:rPr>
          <w:rFonts w:eastAsiaTheme="minorHAnsi"/>
          <w:b w:val="0"/>
          <w:bCs w:val="0"/>
          <w:color w:val="auto"/>
          <w:sz w:val="34"/>
          <w:szCs w:val="34"/>
          <w:rtl/>
          <w:lang w:bidi="ar-YE"/>
        </w:rPr>
        <w:t>والمتابعون لمسيرة الإ</w:t>
      </w:r>
      <w:r w:rsidRPr="004F541F">
        <w:rPr>
          <w:rFonts w:eastAsiaTheme="minorHAnsi"/>
          <w:b w:val="0"/>
          <w:bCs w:val="0"/>
          <w:color w:val="auto"/>
          <w:sz w:val="34"/>
          <w:szCs w:val="34"/>
          <w:rtl/>
          <w:lang w:bidi="ar-YE"/>
        </w:rPr>
        <w:t>سلام</w:t>
      </w:r>
      <w:r w:rsidR="004F541F">
        <w:rPr>
          <w:rFonts w:eastAsiaTheme="minorHAnsi"/>
          <w:b w:val="0"/>
          <w:bCs w:val="0"/>
          <w:color w:val="auto"/>
          <w:sz w:val="34"/>
          <w:szCs w:val="34"/>
          <w:rtl/>
          <w:lang w:bidi="ar-YE"/>
        </w:rPr>
        <w:t xml:space="preserve">، </w:t>
      </w:r>
      <w:r w:rsidRPr="004F541F">
        <w:rPr>
          <w:rFonts w:eastAsiaTheme="minorHAnsi"/>
          <w:b w:val="0"/>
          <w:bCs w:val="0"/>
          <w:color w:val="auto"/>
          <w:sz w:val="34"/>
          <w:szCs w:val="34"/>
          <w:rtl/>
          <w:lang w:bidi="ar-YE"/>
        </w:rPr>
        <w:t>من حيث ما</w:t>
      </w:r>
      <w:r w:rsidR="008D0783" w:rsidRPr="004F541F">
        <w:rPr>
          <w:rFonts w:eastAsiaTheme="minorHAnsi"/>
          <w:b w:val="0"/>
          <w:bCs w:val="0"/>
          <w:color w:val="auto"/>
          <w:sz w:val="34"/>
          <w:szCs w:val="34"/>
          <w:rtl/>
          <w:lang w:bidi="ar-YE"/>
        </w:rPr>
        <w:t xml:space="preserve"> </w:t>
      </w:r>
      <w:r w:rsidRPr="004F541F">
        <w:rPr>
          <w:rFonts w:eastAsiaTheme="minorHAnsi"/>
          <w:b w:val="0"/>
          <w:bCs w:val="0"/>
          <w:color w:val="auto"/>
          <w:sz w:val="34"/>
          <w:szCs w:val="34"/>
          <w:rtl/>
          <w:lang w:bidi="ar-YE"/>
        </w:rPr>
        <w:t>كتب عنه من المستشرقين وغيرهم</w:t>
      </w:r>
      <w:r w:rsidR="004F541F">
        <w:rPr>
          <w:rFonts w:eastAsiaTheme="minorHAnsi"/>
          <w:b w:val="0"/>
          <w:bCs w:val="0"/>
          <w:color w:val="auto"/>
          <w:sz w:val="34"/>
          <w:szCs w:val="34"/>
          <w:rtl/>
          <w:lang w:bidi="ar-YE"/>
        </w:rPr>
        <w:t xml:space="preserve">، </w:t>
      </w:r>
      <w:r w:rsidRPr="004F541F">
        <w:rPr>
          <w:rFonts w:eastAsiaTheme="minorHAnsi"/>
          <w:b w:val="0"/>
          <w:bCs w:val="0"/>
          <w:color w:val="auto"/>
          <w:sz w:val="34"/>
          <w:szCs w:val="34"/>
          <w:rtl/>
          <w:lang w:bidi="ar-YE"/>
        </w:rPr>
        <w:t>يستطيعون رصد ما كتب عنه</w:t>
      </w:r>
      <w:r w:rsidR="004F541F">
        <w:rPr>
          <w:rFonts w:eastAsiaTheme="minorHAnsi"/>
          <w:b w:val="0"/>
          <w:bCs w:val="0"/>
          <w:color w:val="auto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eastAsiaTheme="minorHAnsi"/>
          <w:b w:val="0"/>
          <w:bCs w:val="0"/>
          <w:color w:val="auto"/>
          <w:sz w:val="34"/>
          <w:szCs w:val="34"/>
          <w:rtl/>
          <w:lang w:bidi="ar-YE"/>
        </w:rPr>
        <w:t>صلى الله عليه وسلم</w:t>
      </w:r>
      <w:r w:rsidR="004F541F">
        <w:rPr>
          <w:rFonts w:eastAsiaTheme="minorHAnsi"/>
          <w:color w:val="auto"/>
          <w:sz w:val="34"/>
          <w:szCs w:val="34"/>
          <w:rtl/>
          <w:lang w:bidi="ar-YE"/>
        </w:rPr>
        <w:t>.</w:t>
      </w:r>
      <w:bookmarkEnd w:id="19"/>
    </w:p>
    <w:p w:rsidR="00CD3942" w:rsidRPr="004F541F" w:rsidRDefault="00CD3942" w:rsidP="00220B36">
      <w:pPr>
        <w:pStyle w:val="1"/>
        <w:spacing w:before="0"/>
        <w:jc w:val="both"/>
        <w:rPr>
          <w:rFonts w:eastAsiaTheme="minorHAnsi"/>
          <w:b w:val="0"/>
          <w:bCs w:val="0"/>
          <w:color w:val="auto"/>
          <w:sz w:val="34"/>
          <w:szCs w:val="34"/>
          <w:rtl/>
          <w:lang w:bidi="ar-YE"/>
        </w:rPr>
      </w:pPr>
      <w:bookmarkStart w:id="20" w:name="_Toc443476419"/>
      <w:r w:rsidRPr="004F541F">
        <w:rPr>
          <w:rFonts w:eastAsiaTheme="minorHAnsi"/>
          <w:b w:val="0"/>
          <w:bCs w:val="0"/>
          <w:color w:val="auto"/>
          <w:sz w:val="34"/>
          <w:szCs w:val="34"/>
          <w:rtl/>
          <w:lang w:bidi="ar-YE"/>
        </w:rPr>
        <w:t>إن ما يتعرض له خاتم الأنبياء وسيد المرسلين</w:t>
      </w:r>
      <w:r w:rsidR="004F541F">
        <w:rPr>
          <w:rFonts w:eastAsiaTheme="minorHAnsi"/>
          <w:b w:val="0"/>
          <w:bCs w:val="0"/>
          <w:color w:val="auto"/>
          <w:sz w:val="34"/>
          <w:szCs w:val="34"/>
          <w:rtl/>
          <w:lang w:bidi="ar-YE"/>
        </w:rPr>
        <w:t xml:space="preserve">، </w:t>
      </w:r>
      <w:r w:rsidRPr="004F541F">
        <w:rPr>
          <w:rFonts w:eastAsiaTheme="minorHAnsi"/>
          <w:b w:val="0"/>
          <w:bCs w:val="0"/>
          <w:color w:val="auto"/>
          <w:sz w:val="34"/>
          <w:szCs w:val="34"/>
          <w:rtl/>
          <w:lang w:bidi="ar-YE"/>
        </w:rPr>
        <w:t xml:space="preserve">سيد ولد آدم محمد بن </w:t>
      </w:r>
      <w:r w:rsidR="00C90460">
        <w:rPr>
          <w:rFonts w:eastAsiaTheme="minorHAnsi"/>
          <w:b w:val="0"/>
          <w:bCs w:val="0"/>
          <w:color w:val="auto"/>
          <w:sz w:val="34"/>
          <w:szCs w:val="34"/>
          <w:rtl/>
          <w:lang w:bidi="ar-YE"/>
        </w:rPr>
        <w:t>عبدا</w:t>
      </w:r>
      <w:r w:rsidRPr="004F541F">
        <w:rPr>
          <w:rFonts w:eastAsiaTheme="minorHAnsi"/>
          <w:b w:val="0"/>
          <w:bCs w:val="0"/>
          <w:color w:val="auto"/>
          <w:sz w:val="34"/>
          <w:szCs w:val="34"/>
          <w:rtl/>
          <w:lang w:bidi="ar-YE"/>
        </w:rPr>
        <w:t>لله</w:t>
      </w:r>
      <w:r w:rsidR="004F541F">
        <w:rPr>
          <w:rFonts w:eastAsiaTheme="minorHAnsi"/>
          <w:b w:val="0"/>
          <w:bCs w:val="0"/>
          <w:color w:val="auto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eastAsiaTheme="minorHAnsi"/>
          <w:b w:val="0"/>
          <w:bCs w:val="0"/>
          <w:color w:val="auto"/>
          <w:sz w:val="34"/>
          <w:szCs w:val="34"/>
          <w:rtl/>
          <w:lang w:bidi="ar-YE"/>
        </w:rPr>
        <w:t>صلى الله عليه وسلم</w:t>
      </w:r>
      <w:r w:rsidR="004F541F">
        <w:rPr>
          <w:rFonts w:eastAsiaTheme="minorHAnsi"/>
          <w:color w:val="auto"/>
          <w:sz w:val="34"/>
          <w:szCs w:val="34"/>
          <w:rtl/>
          <w:lang w:bidi="ar-YE"/>
        </w:rPr>
        <w:t xml:space="preserve">، </w:t>
      </w:r>
      <w:r w:rsidRPr="004F541F">
        <w:rPr>
          <w:rFonts w:eastAsiaTheme="minorHAnsi"/>
          <w:b w:val="0"/>
          <w:bCs w:val="0"/>
          <w:color w:val="auto"/>
          <w:sz w:val="34"/>
          <w:szCs w:val="34"/>
          <w:rtl/>
          <w:lang w:bidi="ar-YE"/>
        </w:rPr>
        <w:t>من هجوم من بعض القساوسة</w:t>
      </w:r>
      <w:r w:rsidR="004F541F">
        <w:rPr>
          <w:rFonts w:eastAsiaTheme="minorHAnsi"/>
          <w:b w:val="0"/>
          <w:bCs w:val="0"/>
          <w:color w:val="auto"/>
          <w:sz w:val="34"/>
          <w:szCs w:val="34"/>
          <w:rtl/>
          <w:lang w:bidi="ar-YE"/>
        </w:rPr>
        <w:t xml:space="preserve">، </w:t>
      </w:r>
      <w:r w:rsidRPr="004F541F">
        <w:rPr>
          <w:rFonts w:eastAsiaTheme="minorHAnsi"/>
          <w:b w:val="0"/>
          <w:bCs w:val="0"/>
          <w:color w:val="auto"/>
          <w:sz w:val="34"/>
          <w:szCs w:val="34"/>
          <w:rtl/>
          <w:lang w:bidi="ar-YE"/>
        </w:rPr>
        <w:t>يبدو أن التأثير الصهيوني قد ظهر عليه جلي</w:t>
      </w:r>
      <w:r w:rsidR="00220B36">
        <w:rPr>
          <w:rFonts w:eastAsiaTheme="minorHAnsi" w:hint="cs"/>
          <w:b w:val="0"/>
          <w:bCs w:val="0"/>
          <w:color w:val="auto"/>
          <w:sz w:val="34"/>
          <w:szCs w:val="34"/>
          <w:rtl/>
          <w:lang w:bidi="ar-YE"/>
        </w:rPr>
        <w:t>ّ</w:t>
      </w:r>
      <w:r w:rsidR="004F541F">
        <w:rPr>
          <w:rFonts w:eastAsiaTheme="minorHAnsi"/>
          <w:b w:val="0"/>
          <w:bCs w:val="0"/>
          <w:color w:val="auto"/>
          <w:sz w:val="34"/>
          <w:szCs w:val="34"/>
          <w:rtl/>
          <w:lang w:bidi="ar-YE"/>
        </w:rPr>
        <w:t>ًا</w:t>
      </w:r>
      <w:r w:rsidR="00220B36">
        <w:rPr>
          <w:rFonts w:eastAsiaTheme="minorHAnsi"/>
          <w:b w:val="0"/>
          <w:bCs w:val="0"/>
          <w:color w:val="auto"/>
          <w:sz w:val="34"/>
          <w:szCs w:val="34"/>
          <w:rtl/>
          <w:lang w:bidi="ar-YE"/>
        </w:rPr>
        <w:t>؛</w:t>
      </w:r>
      <w:r w:rsidR="004F541F">
        <w:rPr>
          <w:rFonts w:eastAsiaTheme="minorHAnsi"/>
          <w:b w:val="0"/>
          <w:bCs w:val="0"/>
          <w:color w:val="auto"/>
          <w:sz w:val="34"/>
          <w:szCs w:val="34"/>
          <w:rtl/>
          <w:lang w:bidi="ar-YE"/>
        </w:rPr>
        <w:t xml:space="preserve"> </w:t>
      </w:r>
      <w:r w:rsidRPr="004F541F">
        <w:rPr>
          <w:rFonts w:eastAsiaTheme="minorHAnsi"/>
          <w:b w:val="0"/>
          <w:bCs w:val="0"/>
          <w:color w:val="auto"/>
          <w:sz w:val="34"/>
          <w:szCs w:val="34"/>
          <w:rtl/>
          <w:lang w:bidi="ar-YE"/>
        </w:rPr>
        <w:t>ذلك أنه يكثر التأثير الصهيوني على بعض رعاة الكنائس الذين يؤيدون الوجود اليهودي في فلسطين المحتلة</w:t>
      </w:r>
      <w:r w:rsidR="004F541F">
        <w:rPr>
          <w:rFonts w:eastAsiaTheme="minorHAnsi"/>
          <w:b w:val="0"/>
          <w:bCs w:val="0"/>
          <w:color w:val="auto"/>
          <w:sz w:val="34"/>
          <w:szCs w:val="34"/>
          <w:rtl/>
          <w:lang w:bidi="ar-YE"/>
        </w:rPr>
        <w:t xml:space="preserve">، </w:t>
      </w:r>
      <w:r w:rsidRPr="004F541F">
        <w:rPr>
          <w:rFonts w:eastAsiaTheme="minorHAnsi"/>
          <w:b w:val="0"/>
          <w:bCs w:val="0"/>
          <w:color w:val="auto"/>
          <w:sz w:val="34"/>
          <w:szCs w:val="34"/>
          <w:rtl/>
          <w:lang w:bidi="ar-YE"/>
        </w:rPr>
        <w:t>على حساب الوجود الفلسطيني</w:t>
      </w:r>
      <w:r w:rsidR="004F541F">
        <w:rPr>
          <w:rFonts w:eastAsiaTheme="minorHAnsi"/>
          <w:b w:val="0"/>
          <w:bCs w:val="0"/>
          <w:color w:val="auto"/>
          <w:sz w:val="34"/>
          <w:szCs w:val="34"/>
          <w:rtl/>
          <w:lang w:bidi="ar-YE"/>
        </w:rPr>
        <w:t xml:space="preserve">، </w:t>
      </w:r>
      <w:r w:rsidRPr="004F541F">
        <w:rPr>
          <w:rFonts w:eastAsiaTheme="minorHAnsi"/>
          <w:b w:val="0"/>
          <w:bCs w:val="0"/>
          <w:color w:val="auto"/>
          <w:sz w:val="34"/>
          <w:szCs w:val="34"/>
          <w:rtl/>
          <w:lang w:bidi="ar-YE"/>
        </w:rPr>
        <w:t>مما يخلط</w:t>
      </w:r>
      <w:r w:rsidR="00220B36">
        <w:rPr>
          <w:rFonts w:eastAsiaTheme="minorHAnsi"/>
          <w:b w:val="0"/>
          <w:bCs w:val="0"/>
          <w:color w:val="auto"/>
          <w:sz w:val="34"/>
          <w:szCs w:val="34"/>
          <w:rtl/>
          <w:lang w:bidi="ar-YE"/>
        </w:rPr>
        <w:t>،</w:t>
      </w:r>
      <w:r w:rsidR="004F541F">
        <w:rPr>
          <w:rFonts w:eastAsiaTheme="minorHAnsi"/>
          <w:b w:val="0"/>
          <w:bCs w:val="0"/>
          <w:color w:val="auto"/>
          <w:sz w:val="34"/>
          <w:szCs w:val="34"/>
          <w:rtl/>
          <w:lang w:bidi="ar-YE"/>
        </w:rPr>
        <w:t xml:space="preserve"> </w:t>
      </w:r>
      <w:r w:rsidRPr="004F541F">
        <w:rPr>
          <w:rFonts w:eastAsiaTheme="minorHAnsi"/>
          <w:b w:val="0"/>
          <w:bCs w:val="0"/>
          <w:color w:val="auto"/>
          <w:sz w:val="34"/>
          <w:szCs w:val="34"/>
          <w:rtl/>
          <w:lang w:bidi="ar-YE"/>
        </w:rPr>
        <w:t>هنا</w:t>
      </w:r>
      <w:r w:rsidR="004F541F">
        <w:rPr>
          <w:rFonts w:eastAsiaTheme="minorHAnsi"/>
          <w:b w:val="0"/>
          <w:bCs w:val="0"/>
          <w:color w:val="auto"/>
          <w:sz w:val="34"/>
          <w:szCs w:val="34"/>
          <w:rtl/>
          <w:lang w:bidi="ar-YE"/>
        </w:rPr>
        <w:t xml:space="preserve">، </w:t>
      </w:r>
      <w:r w:rsidRPr="004F541F">
        <w:rPr>
          <w:rFonts w:eastAsiaTheme="minorHAnsi"/>
          <w:b w:val="0"/>
          <w:bCs w:val="0"/>
          <w:color w:val="auto"/>
          <w:sz w:val="34"/>
          <w:szCs w:val="34"/>
          <w:rtl/>
          <w:lang w:bidi="ar-YE"/>
        </w:rPr>
        <w:t>الجانب العقيدي مع الجانب السياسي</w:t>
      </w:r>
      <w:r w:rsidR="004F541F">
        <w:rPr>
          <w:rFonts w:eastAsiaTheme="minorHAnsi"/>
          <w:b w:val="0"/>
          <w:bCs w:val="0"/>
          <w:color w:val="auto"/>
          <w:sz w:val="34"/>
          <w:szCs w:val="34"/>
          <w:rtl/>
          <w:lang w:bidi="ar-YE"/>
        </w:rPr>
        <w:t xml:space="preserve">، </w:t>
      </w:r>
      <w:r w:rsidRPr="004F541F">
        <w:rPr>
          <w:rFonts w:eastAsiaTheme="minorHAnsi"/>
          <w:b w:val="0"/>
          <w:bCs w:val="0"/>
          <w:color w:val="auto"/>
          <w:sz w:val="34"/>
          <w:szCs w:val="34"/>
          <w:rtl/>
          <w:lang w:bidi="ar-YE"/>
        </w:rPr>
        <w:t>رغم الدعوة</w:t>
      </w:r>
      <w:r w:rsidR="00352389">
        <w:rPr>
          <w:rFonts w:eastAsiaTheme="minorHAnsi"/>
          <w:b w:val="0"/>
          <w:bCs w:val="0"/>
          <w:color w:val="auto"/>
          <w:sz w:val="34"/>
          <w:szCs w:val="34"/>
          <w:rtl/>
          <w:lang w:bidi="ar-YE"/>
        </w:rPr>
        <w:t xml:space="preserve"> إلى </w:t>
      </w:r>
      <w:r w:rsidRPr="004F541F">
        <w:rPr>
          <w:rFonts w:eastAsiaTheme="minorHAnsi"/>
          <w:b w:val="0"/>
          <w:bCs w:val="0"/>
          <w:color w:val="auto"/>
          <w:sz w:val="34"/>
          <w:szCs w:val="34"/>
          <w:rtl/>
          <w:lang w:bidi="ar-YE"/>
        </w:rPr>
        <w:t>فصل الدين عن السياسة</w:t>
      </w:r>
      <w:r w:rsidR="004F541F">
        <w:rPr>
          <w:rFonts w:eastAsiaTheme="minorHAnsi"/>
          <w:b w:val="0"/>
          <w:bCs w:val="0"/>
          <w:color w:val="auto"/>
          <w:sz w:val="34"/>
          <w:szCs w:val="34"/>
          <w:rtl/>
          <w:lang w:bidi="ar-YE"/>
        </w:rPr>
        <w:t>.</w:t>
      </w:r>
      <w:bookmarkEnd w:id="20"/>
    </w:p>
    <w:p w:rsidR="00C90460" w:rsidRDefault="00CD3942" w:rsidP="00220B36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YE"/>
        </w:rPr>
      </w:pP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لعل من آخر أشكال هذا الهجوم ما تتناقله القنوات الفضائية الغربية بعد التداعيات التي صاحبت وأعقبت حوادث 11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/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9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/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2001م الموافق 22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/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6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/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1422 هـ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فهذا القس جيري فولويل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أحد القيادات الدينية في الملة النصرانية يقول عن محمد بن </w:t>
      </w:r>
      <w:r w:rsid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عبدا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لله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>: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>(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أنا أعتقد </w:t>
      </w:r>
      <w:r w:rsidR="00220B36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ن محمد</w:t>
      </w:r>
      <w:r w:rsidR="00220B36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ً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 كان إرهابي</w:t>
      </w:r>
      <w:r w:rsidR="00220B36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ًّ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وأنه رجل عنف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>)</w:t>
      </w:r>
      <w:r w:rsidR="00B40056" w:rsidRPr="004F541F">
        <w:rPr>
          <w:rStyle w:val="a4"/>
          <w:rFonts w:ascii="Traditional Arabic" w:hAnsi="Traditional Arabic" w:cs="Traditional Arabic"/>
          <w:sz w:val="34"/>
          <w:szCs w:val="34"/>
          <w:rtl/>
          <w:lang w:bidi="ar-YE"/>
        </w:rPr>
        <w:footnoteReference w:id="35"/>
      </w:r>
      <w:r w:rsidR="00220B36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.</w:t>
      </w:r>
    </w:p>
    <w:p w:rsidR="00C72170" w:rsidRDefault="009F724D" w:rsidP="00C72170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YE"/>
        </w:rPr>
      </w:pP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مثل ذلك يقول بات روبرتسون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الذي رشح نفسه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مرة لرئاسة الجمهورية في الثمانين</w:t>
      </w:r>
      <w:r w:rsidR="00220B36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ي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ات الميلادية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وله قناة تنصيرية خاصة </w:t>
      </w:r>
      <w:r w:rsidRPr="004F541F">
        <w:rPr>
          <w:rFonts w:ascii="Traditional Arabic" w:hAnsi="Traditional Arabic" w:cs="Traditional Arabic"/>
          <w:sz w:val="34"/>
          <w:szCs w:val="34"/>
          <w:lang w:bidi="ar-YE"/>
        </w:rPr>
        <w:t>CBN</w:t>
      </w:r>
      <w:r w:rsidR="009E4804" w:rsidRPr="004F541F">
        <w:rPr>
          <w:rStyle w:val="a4"/>
          <w:rFonts w:ascii="Traditional Arabic" w:hAnsi="Traditional Arabic" w:cs="Traditional Arabic"/>
          <w:sz w:val="34"/>
          <w:szCs w:val="34"/>
          <w:rtl/>
          <w:lang w:bidi="ar-YE"/>
        </w:rPr>
        <w:footnoteReference w:id="36"/>
      </w:r>
      <w:r w:rsidR="00220B36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يقول عن نبي الهدى محمد بن </w:t>
      </w:r>
      <w:r w:rsid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عبدا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لله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>:</w:t>
      </w:r>
      <w:r w:rsidR="009E4804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>(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إنه رجل متعصب </w:t>
      </w:r>
      <w:r w:rsidR="009E4804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لى أقصى درجة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إنه كان لص</w:t>
      </w:r>
      <w:r w:rsidR="00C72170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ًّ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 وقاطع طريق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9E4804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ن ما يدعو </w:t>
      </w:r>
      <w:r w:rsidR="009E4804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ليه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lastRenderedPageBreak/>
        <w:t xml:space="preserve">هذا الرجل ما هو </w:t>
      </w:r>
      <w:r w:rsidR="003E5ECE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لا خديعة وحيلة ضخمة</w:t>
      </w:r>
      <w:r w:rsidR="00C90460" w:rsidRP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C90460">
        <w:rPr>
          <w:rFonts w:ascii="Traditional Arabic" w:hAnsi="Traditional Arabic" w:cs="Traditional Arabic"/>
          <w:color w:val="00B0F0"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إن 80% من القرآن منقول من النصوص النصرانية واليهودية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3E5ECE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ن هذا رجل كان قاتل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ًا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سافك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ًا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للدماء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>)</w:t>
      </w:r>
      <w:r w:rsidR="003E5ECE" w:rsidRPr="004F541F">
        <w:rPr>
          <w:rStyle w:val="a4"/>
          <w:rFonts w:ascii="Traditional Arabic" w:hAnsi="Traditional Arabic" w:cs="Traditional Arabic"/>
          <w:sz w:val="34"/>
          <w:szCs w:val="34"/>
          <w:rtl/>
          <w:lang w:bidi="ar-YE"/>
        </w:rPr>
        <w:footnoteReference w:id="37"/>
      </w:r>
      <w:r w:rsidR="00C72170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.</w:t>
      </w:r>
    </w:p>
    <w:p w:rsidR="00CD189C" w:rsidRDefault="009F724D" w:rsidP="00CD189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YE"/>
        </w:rPr>
      </w:pP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هكذا يتعرض نبي الهدى محمد بن </w:t>
      </w:r>
      <w:r w:rsid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عبدا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لله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سيد البشر لهذا</w:t>
      </w:r>
      <w:r w:rsidR="00CD189C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من أشخاص مسؤولين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إما </w:t>
      </w:r>
      <w:r w:rsidR="000E5A07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ن يكونوا قيادات دينية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0E5A07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 علمية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0E5A07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 سياسية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بتأثير</w:t>
      </w:r>
      <w:r w:rsidR="000E5A07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مباشر </w:t>
      </w:r>
      <w:r w:rsidR="000E5A07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 غير مباشر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من طروحات المستشرقين حول السيرة العطرة والسنة المطهرة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.</w:t>
      </w:r>
    </w:p>
    <w:p w:rsidR="00CD189C" w:rsidRDefault="009F724D" w:rsidP="00CD189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YE"/>
        </w:rPr>
      </w:pP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يستمر التعرض لهذا الدين الذي جاء به محمد بن </w:t>
      </w:r>
      <w:r w:rsid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عبدا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لله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 xml:space="preserve"> </w:t>
      </w:r>
      <w:r w:rsidR="00DF502C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بالهجوم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المباشر على رسول الله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-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عليه لصلاة والسلام</w:t>
      </w:r>
      <w:r w:rsidR="00DF502C" w:rsidRPr="004F541F">
        <w:rPr>
          <w:rStyle w:val="a4"/>
          <w:rFonts w:ascii="Traditional Arabic" w:hAnsi="Traditional Arabic" w:cs="Traditional Arabic"/>
          <w:sz w:val="34"/>
          <w:szCs w:val="34"/>
          <w:rtl/>
          <w:lang w:bidi="ar-YE"/>
        </w:rPr>
        <w:footnoteReference w:id="38"/>
      </w:r>
      <w:r w:rsidR="00CD189C">
        <w:rPr>
          <w:rFonts w:ascii="Traditional Arabic" w:hAnsi="Traditional Arabic" w:cs="Traditional Arabic"/>
          <w:sz w:val="34"/>
          <w:szCs w:val="34"/>
          <w:rtl/>
          <w:lang w:bidi="ar-YE"/>
        </w:rPr>
        <w:t>؛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فهذا فرانكلين جراهام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ابن الق</w:t>
      </w:r>
      <w:r w:rsidR="00DF502C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س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بيلي جراهام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يقول عن هذا الدين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:</w:t>
      </w:r>
      <w:r w:rsidR="00DF502C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>(</w:t>
      </w:r>
      <w:r w:rsidR="00DF502C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إن الإ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رهاب جزء من </w:t>
      </w:r>
      <w:r w:rsidR="00DF502C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تي</w:t>
      </w:r>
      <w:r w:rsidR="00DF502C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ار العام للإ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سلام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</w:t>
      </w:r>
      <w:r w:rsidR="00DF502C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ن القرآن يحض على العنف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</w:t>
      </w:r>
      <w:r w:rsidR="00CD189C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إ</w:t>
      </w:r>
      <w:r w:rsidR="00DF502C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ن ال</w:t>
      </w:r>
      <w:r w:rsidR="0008041D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سلام دين شرير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>)</w:t>
      </w:r>
      <w:r w:rsidR="00C90460" w:rsidRP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C90460">
        <w:rPr>
          <w:rFonts w:ascii="Traditional Arabic" w:hAnsi="Traditional Arabic" w:cs="Traditional Arabic"/>
          <w:color w:val="00B0F0"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وينضم</w:t>
      </w:r>
      <w:r w:rsidR="00075E8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إليهم دانيل فيكتورس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075E8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من زعماء الكنيسة الإنجيليكية</w:t>
      </w:r>
      <w:r w:rsidR="00075E88" w:rsidRPr="004F541F">
        <w:rPr>
          <w:rStyle w:val="a4"/>
          <w:rFonts w:ascii="Traditional Arabic" w:hAnsi="Traditional Arabic" w:cs="Traditional Arabic"/>
          <w:sz w:val="34"/>
          <w:szCs w:val="34"/>
          <w:rtl/>
          <w:lang w:bidi="ar-YE"/>
        </w:rPr>
        <w:footnoteReference w:id="39"/>
      </w:r>
      <w:r w:rsidR="00CD189C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.</w:t>
      </w:r>
    </w:p>
    <w:p w:rsidR="00CD189C" w:rsidRDefault="00075E88" w:rsidP="00CD189C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</w:pP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يدخل في هذه الأشكال الإهانة إلى رسول الله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ثم ال</w:t>
      </w:r>
      <w:r w:rsidR="00AD00B2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إهانة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AD00B2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لى المسلمين من خلال تلك الرسوم الهزلية المس</w:t>
      </w:r>
      <w:r w:rsidR="00AD00B2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يئ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ة (الكاريكاتورية) التي نشرتها صحيفة أوروبية مؤخر</w:t>
      </w:r>
      <w:r w:rsidR="00CD189C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ً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فه</w:t>
      </w:r>
      <w:r w:rsidR="00AD00B2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بت الأ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مة احتجاج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ًا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وغيرة</w:t>
      </w:r>
      <w:r w:rsidR="00AD00B2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ً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على الطاهر المطهر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CD189C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YE"/>
        </w:rPr>
        <w:t>.</w:t>
      </w:r>
    </w:p>
    <w:p w:rsidR="005940A8" w:rsidRDefault="00075E88" w:rsidP="005940A8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YE"/>
        </w:rPr>
      </w:pP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هذا الحدث والموقف منه استدعى ال</w:t>
      </w:r>
      <w:r w:rsidR="000C3146">
        <w:rPr>
          <w:rFonts w:ascii="Traditional Arabic" w:hAnsi="Traditional Arabic" w:cs="Traditional Arabic"/>
          <w:sz w:val="34"/>
          <w:szCs w:val="34"/>
          <w:rtl/>
          <w:lang w:bidi="ar-YE"/>
        </w:rPr>
        <w:t>استشراق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مجدد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ًا،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من ناحية العودة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إلى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إسهامات المستشرقين في السيرة النبوية</w:t>
      </w:r>
      <w:r w:rsidR="00CD189C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ثم السنة المطهرة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ومن ناحية مواصلة الاستمرار في الكتابة عن نبي الهدى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بالبحوث العلمية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والمقالات الصحفية العجلى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AD00B2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ودون استباق للأمور فإ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نه يتوقع لهذا النتاج الاتكاء على رؤى المستشرقين السابقين والمعاصرين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لا</w:t>
      </w:r>
      <w:r w:rsidR="00CD189C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سيما مع بروز عاملي عدم الانتماء لهذا الدين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والضعف الواضح في الحصيلة اللغوية</w:t>
      </w:r>
      <w:r w:rsidR="005940A8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.</w:t>
      </w:r>
    </w:p>
    <w:p w:rsidR="00E447D7" w:rsidRDefault="00075E88" w:rsidP="00E447D7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YE"/>
        </w:rPr>
      </w:pP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إن يكن تأثير ال</w:t>
      </w:r>
      <w:r w:rsidR="000C3146">
        <w:rPr>
          <w:rFonts w:ascii="Traditional Arabic" w:hAnsi="Traditional Arabic" w:cs="Traditional Arabic"/>
          <w:sz w:val="34"/>
          <w:szCs w:val="34"/>
          <w:rtl/>
          <w:lang w:bidi="ar-YE"/>
        </w:rPr>
        <w:t>استشراق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في هذه الحادثة بعينها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غير واضح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ف</w:t>
      </w:r>
      <w:r w:rsidR="009E7616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ن التأثير اليهودي غير ظاهر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كذلك</w:t>
      </w:r>
      <w:r w:rsidR="00E447D7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9E7616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لا </w:t>
      </w:r>
      <w:r w:rsidR="009E7616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ن البحث في خلفية القائمين على الصحيفة </w:t>
      </w:r>
      <w:r w:rsidR="00E447D7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ي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قود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إلى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هذا التأثير</w:t>
      </w:r>
      <w:r w:rsidR="00C90460" w:rsidRP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C90460">
        <w:rPr>
          <w:rFonts w:ascii="Traditional Arabic" w:hAnsi="Traditional Arabic" w:cs="Traditional Arabic"/>
          <w:color w:val="00B0F0"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ويبدو </w:t>
      </w:r>
      <w:r w:rsidR="009E7616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ن للمراقب المستشار دانييل بايبس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اليهودي المتعصب ضد</w:t>
      </w:r>
      <w:r w:rsidR="009E7616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الإ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سلام والمسلمين تأثير</w:t>
      </w:r>
      <w:r w:rsidR="00E447D7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ًا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من نوع ما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فيما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lastRenderedPageBreak/>
        <w:t>حصل من هذه الصحيفة الغربية</w:t>
      </w:r>
      <w:r w:rsidR="00E447D7">
        <w:rPr>
          <w:rFonts w:ascii="Traditional Arabic" w:hAnsi="Traditional Arabic" w:cs="Traditional Arabic"/>
          <w:sz w:val="34"/>
          <w:szCs w:val="34"/>
          <w:rtl/>
          <w:lang w:bidi="ar-YE"/>
        </w:rPr>
        <w:t>؛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9E7616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إذ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تبين </w:t>
      </w:r>
      <w:r w:rsidR="009E7616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ن له علاقة</w:t>
      </w:r>
      <w:r w:rsidR="009E7616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ً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ما برئيس تحرير الصحيفة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9E7616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ن كان يقلل من أهمية هذه العلاقة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9E7616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نها لا تتعدى </w:t>
      </w:r>
      <w:r w:rsidR="009E7616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جراء مقابلة معه</w:t>
      </w:r>
      <w:r w:rsidR="00E447D7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.</w:t>
      </w:r>
    </w:p>
    <w:p w:rsidR="00E447D7" w:rsidRDefault="00075E88" w:rsidP="00E447D7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YE"/>
        </w:rPr>
      </w:pP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لا يتوقع </w:t>
      </w:r>
      <w:r w:rsidR="000F2E3F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ن</w:t>
      </w:r>
      <w:r w:rsidR="000F2E3F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يقف الأ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مر في الإساءات للإسلام والمسلمين عند هذا الحد</w:t>
      </w:r>
      <w:r w:rsidR="00E447D7">
        <w:rPr>
          <w:rFonts w:ascii="Traditional Arabic" w:hAnsi="Traditional Arabic" w:cs="Traditional Arabic"/>
          <w:sz w:val="34"/>
          <w:szCs w:val="34"/>
          <w:rtl/>
          <w:lang w:bidi="ar-YE"/>
        </w:rPr>
        <w:t>؛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إذ </w:t>
      </w:r>
      <w:r w:rsidR="000F2E3F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ن من المتوقع </w:t>
      </w:r>
      <w:r w:rsidR="000F2E3F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ن تظهر علينا </w:t>
      </w:r>
      <w:r w:rsidR="000F2E3F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نواع </w:t>
      </w:r>
      <w:r w:rsidR="000F2E3F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خرى من الإساءات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بأشكال و</w:t>
      </w:r>
      <w:r w:rsidR="000F2E3F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ساليب حديثة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سواء بال</w:t>
      </w:r>
      <w:r w:rsidR="000F2E3F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ق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لم</w:t>
      </w:r>
      <w:r w:rsidR="00E447D7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أو باستخدام تقنية المعلومات</w:t>
      </w:r>
      <w:r w:rsidR="00E447D7">
        <w:rPr>
          <w:rFonts w:ascii="Traditional Arabic" w:hAnsi="Traditional Arabic" w:cs="Traditional Arabic"/>
          <w:sz w:val="34"/>
          <w:szCs w:val="34"/>
          <w:rtl/>
          <w:lang w:bidi="ar-YE"/>
        </w:rPr>
        <w:t>؛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فقد أساءت هوليوود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13317D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عاصمة السينما في العالم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13317D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إلى </w:t>
      </w:r>
      <w:r w:rsid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عبد</w:t>
      </w:r>
      <w:r w:rsidR="00E447D7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 xml:space="preserve"> </w:t>
      </w:r>
      <w:r w:rsid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ا</w:t>
      </w:r>
      <w:r w:rsidR="0013317D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لله ورسوله موسى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- </w:t>
      </w:r>
      <w:r w:rsidR="0013317D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ع</w:t>
      </w:r>
      <w:r w:rsidR="00E447D7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ل</w:t>
      </w:r>
      <w:r w:rsidR="0013317D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يه السلام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- </w:t>
      </w:r>
      <w:r w:rsidR="0013317D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وإلى </w:t>
      </w:r>
      <w:r w:rsid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عبد</w:t>
      </w:r>
      <w:r w:rsidR="00E447D7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 xml:space="preserve"> </w:t>
      </w:r>
      <w:r w:rsid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ا</w:t>
      </w:r>
      <w:r w:rsidR="0013317D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لله ورسوله عيسى </w:t>
      </w:r>
      <w:r w:rsidR="00E447D7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ا</w:t>
      </w:r>
      <w:r w:rsidR="0013317D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بن مريم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- </w:t>
      </w:r>
      <w:r w:rsidR="0013317D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عليهما السلام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- </w:t>
      </w:r>
      <w:r w:rsidR="0013317D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أك</w:t>
      </w:r>
      <w:r w:rsidR="00E447D7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ث</w:t>
      </w:r>
      <w:r w:rsidR="0013317D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ر من إساءة</w:t>
      </w:r>
      <w:r w:rsidR="00C90460" w:rsidRP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="0013317D" w:rsidRPr="00C90460">
        <w:rPr>
          <w:rFonts w:ascii="Traditional Arabic" w:hAnsi="Traditional Arabic" w:cs="Traditional Arabic"/>
          <w:color w:val="00B0F0"/>
          <w:sz w:val="34"/>
          <w:szCs w:val="34"/>
          <w:rtl/>
          <w:lang w:bidi="ar-YE"/>
        </w:rPr>
        <w:t xml:space="preserve"> </w:t>
      </w:r>
      <w:r w:rsidR="0013317D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إلا أن هذه الهبة المتزامنة من الأمة أظهرت قدر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ًا</w:t>
      </w:r>
      <w:r w:rsidR="0013317D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من الاعتزاز برسول الله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 xml:space="preserve">، </w:t>
      </w:r>
      <w:r w:rsidR="0013317D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تجعل هذه المحركات تفكر ملي</w:t>
      </w:r>
      <w:r w:rsidR="00E447D7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ًّ</w:t>
      </w:r>
      <w:r w:rsidR="0013317D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ا قبل </w:t>
      </w:r>
      <w:r w:rsidR="007F61F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</w:t>
      </w:r>
      <w:r w:rsidR="0013317D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ن تقدم على </w:t>
      </w:r>
      <w:r w:rsidR="007F61F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</w:t>
      </w:r>
      <w:r w:rsidR="0013317D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ي إساءة من مثل ما يتعرض له أنبياء الله موسى بن عمران وعيسى </w:t>
      </w:r>
      <w:r w:rsidR="00E447D7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ا</w:t>
      </w:r>
      <w:r w:rsidR="0013317D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بن مريم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- </w:t>
      </w:r>
      <w:r w:rsidR="0013317D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عليهما الصلاة والسلام</w:t>
      </w:r>
      <w:r w:rsidR="00C90460" w:rsidRP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="0013317D" w:rsidRPr="00C90460">
        <w:rPr>
          <w:rFonts w:ascii="Traditional Arabic" w:hAnsi="Traditional Arabic" w:cs="Traditional Arabic"/>
          <w:color w:val="00B0F0"/>
          <w:sz w:val="34"/>
          <w:szCs w:val="34"/>
          <w:rtl/>
          <w:lang w:bidi="ar-YE"/>
        </w:rPr>
        <w:t xml:space="preserve"> </w:t>
      </w:r>
      <w:r w:rsidR="0013317D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كل هذه وغيرها تحتاج </w:t>
      </w:r>
      <w:r w:rsidR="007F61F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إ</w:t>
      </w:r>
      <w:r w:rsidR="0013317D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لى مضاعفة الجهد على مختلف الصعد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13317D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والعديد من القنوات للدفاع عن نبي الهدى خاتم الرسل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7F61F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ودين الإسلام خاتم الأ</w:t>
      </w:r>
      <w:r w:rsidR="0013317D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ديان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13317D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والكتاب المنزل خاتم الكتب</w:t>
      </w:r>
      <w:r w:rsidR="00E447D7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.</w:t>
      </w:r>
    </w:p>
    <w:p w:rsidR="00681C93" w:rsidRDefault="0013317D" w:rsidP="00681C93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</w:pP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ما ذكرته هنا حول الموقف من نبي الهدى محمد بن </w:t>
      </w:r>
      <w:r w:rsid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عبدا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لله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ليس حديث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ًا،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ولكنه يتجدد مع حصول أحداث تصطبغ بالتأثير العام</w:t>
      </w:r>
      <w:r w:rsidR="00C90460" w:rsidRP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C90460">
        <w:rPr>
          <w:rFonts w:ascii="Traditional Arabic" w:hAnsi="Traditional Arabic" w:cs="Traditional Arabic"/>
          <w:color w:val="00B0F0"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ولعل ذلك يرجع </w:t>
      </w:r>
      <w:r w:rsidR="007C122D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لى قيام الحروب الصليبية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حينما تبي</w:t>
      </w:r>
      <w:r w:rsidR="00E447D7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َّ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ن جهل شمال </w:t>
      </w:r>
      <w:r w:rsidR="0087601E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أوروبا بالإسلام وبنبي الإ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سلام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الذي اعتبروه عندهم إله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ًا</w:t>
      </w:r>
      <w:r w:rsidR="00781C10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من ثلاثين إله</w:t>
      </w:r>
      <w:r w:rsidR="00E447D7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ً</w:t>
      </w:r>
      <w:r w:rsidR="00781C10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 من آلهة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المسلمين! ويدعى مهومد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كما ذكر ذلك ريتشارد سوذرن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9767F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الذي كتب عن صورة الإ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سلام في أوروبا في القرون الوسطى</w:t>
      </w:r>
      <w:r w:rsidR="009767F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9767F8" w:rsidRPr="004F541F">
        <w:rPr>
          <w:rStyle w:val="a4"/>
          <w:rFonts w:ascii="Traditional Arabic" w:hAnsi="Traditional Arabic" w:cs="Traditional Arabic"/>
          <w:sz w:val="34"/>
          <w:szCs w:val="34"/>
          <w:rtl/>
          <w:lang w:bidi="ar-YE"/>
        </w:rPr>
        <w:footnoteReference w:id="40"/>
      </w:r>
      <w:r w:rsidR="00E447D7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وغير أولاء ذكروا </w:t>
      </w:r>
      <w:r w:rsidR="009767F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ن المسلمين يعبدون ثلاثة آلهة هم أبولون وماهون وزفاجان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كما يذكر كلود كاهن في كتابه</w:t>
      </w:r>
      <w:r w:rsidR="00E447D7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: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الشرق والغرب زمن الحروب الصليبية</w:t>
      </w:r>
      <w:r w:rsidR="009767F8" w:rsidRPr="004F541F">
        <w:rPr>
          <w:rStyle w:val="a4"/>
          <w:rFonts w:ascii="Traditional Arabic" w:hAnsi="Traditional Arabic" w:cs="Traditional Arabic"/>
          <w:sz w:val="34"/>
          <w:szCs w:val="34"/>
          <w:rtl/>
          <w:lang w:bidi="ar-YE"/>
        </w:rPr>
        <w:footnoteReference w:id="41"/>
      </w:r>
      <w:r w:rsidR="00E447D7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.</w:t>
      </w:r>
      <w:r w:rsidRPr="004F541F">
        <w:rPr>
          <w:rFonts w:ascii="Traditional Arabic" w:hAnsi="Traditional Arabic" w:cs="Traditional Arabic"/>
          <w:sz w:val="34"/>
          <w:szCs w:val="34"/>
          <w:vertAlign w:val="superscript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br/>
        <w:t>لعل منطق</w:t>
      </w:r>
      <w:r w:rsidR="00E447D7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: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(من جهل شيئ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ًا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عاداه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>)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ينطبق على النظرة الغربية القديمة وال</w:t>
      </w:r>
      <w:r w:rsidR="004B0799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ح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ديثة لرسول الهدى محمد بن </w:t>
      </w:r>
      <w:r w:rsid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عبدا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لله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E447D7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>؛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ذلك </w:t>
      </w:r>
      <w:r w:rsidR="004B0799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ن من عرف هذا الرسول</w:t>
      </w:r>
      <w:r w:rsidR="00B639D1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النبي الأمي</w:t>
      </w:r>
      <w:r w:rsidR="00B639D1" w:rsidRPr="004F541F">
        <w:rPr>
          <w:rStyle w:val="a4"/>
          <w:rFonts w:ascii="Traditional Arabic" w:hAnsi="Traditional Arabic" w:cs="Traditional Arabic"/>
          <w:sz w:val="34"/>
          <w:szCs w:val="34"/>
          <w:rtl/>
          <w:lang w:bidi="ar-YE"/>
        </w:rPr>
        <w:footnoteReference w:id="42"/>
      </w:r>
      <w:r w:rsidR="00B639D1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لا يملك إلا </w:t>
      </w:r>
      <w:r w:rsidR="00B639D1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lastRenderedPageBreak/>
        <w:t>أن يطريه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B639D1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إطراءً يليق به رسول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ًا</w:t>
      </w:r>
      <w:r w:rsidR="00B639D1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نبي</w:t>
      </w:r>
      <w:r w:rsidR="00681C93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ّ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ًا، </w:t>
      </w:r>
      <w:r w:rsidR="00B639D1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لا إطراءً كما تطري النصارى المسيح عيسى </w:t>
      </w:r>
      <w:r w:rsidR="00681C93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ا</w:t>
      </w:r>
      <w:r w:rsidR="00B639D1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بن مريم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- </w:t>
      </w:r>
      <w:r w:rsidR="00B639D1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عليهما السلام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- </w:t>
      </w:r>
      <w:r w:rsidR="00B639D1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كما أن منطق العصيان على بصيرة حاضر هنا</w:t>
      </w:r>
      <w:r w:rsidR="00681C93">
        <w:rPr>
          <w:rFonts w:ascii="Traditional Arabic" w:hAnsi="Traditional Arabic" w:cs="Traditional Arabic"/>
          <w:sz w:val="34"/>
          <w:szCs w:val="34"/>
          <w:rtl/>
          <w:lang w:bidi="ar-YE"/>
        </w:rPr>
        <w:t>؛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B639D1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إذ </w:t>
      </w:r>
      <w:r w:rsidR="00681C93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إ</w:t>
      </w:r>
      <w:r w:rsidR="00B639D1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ن بعض المتهجمين على رسول الله يدركون بطلان هجومهم هذا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B639D1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ولكنهم يصرون على ذلك من باب إنكار ظهور الشمس وضح النهار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:</w:t>
      </w:r>
    </w:p>
    <w:p w:rsidR="00681C93" w:rsidRDefault="00B639D1" w:rsidP="00681C93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34"/>
          <w:szCs w:val="34"/>
          <w:u w:val="single"/>
          <w:rtl/>
          <w:lang w:bidi="ar-YE"/>
        </w:rPr>
      </w:pPr>
      <w:r w:rsidRP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>وليس يصح</w:t>
      </w:r>
      <w:r w:rsidR="00681C93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YE"/>
        </w:rPr>
        <w:t>ُّ</w:t>
      </w:r>
      <w:r w:rsidRP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 xml:space="preserve"> ف</w:t>
      </w:r>
      <w:r w:rsidR="000F69F5" w:rsidRP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>ي الأ</w:t>
      </w:r>
      <w:r w:rsidRP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>ذهان</w:t>
      </w:r>
      <w:r w:rsidR="000F69F5" w:rsidRP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 xml:space="preserve"> ش</w:t>
      </w:r>
      <w:r w:rsidR="0091325E" w:rsidRP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>يء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 xml:space="preserve"> </w:t>
      </w:r>
      <w:r w:rsidR="00681C93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YE"/>
        </w:rPr>
        <w:t xml:space="preserve">= </w:t>
      </w:r>
      <w:r w:rsidRP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>إذا احتاج النهار</w:t>
      </w:r>
      <w:r w:rsidR="00681C93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YE"/>
        </w:rPr>
        <w:t>ُ</w:t>
      </w:r>
      <w:r w:rsidRP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 xml:space="preserve"> إلى دليل</w:t>
      </w:r>
      <w:r w:rsidR="00075E88" w:rsidRP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br/>
      </w:r>
    </w:p>
    <w:p w:rsidR="00681C93" w:rsidRDefault="00681C93" w:rsidP="00285E4B">
      <w:pPr>
        <w:pStyle w:val="1"/>
        <w:rPr>
          <w:rtl/>
          <w:lang w:bidi="ar-YE"/>
        </w:rPr>
      </w:pPr>
      <w:r>
        <w:rPr>
          <w:rtl/>
          <w:lang w:bidi="ar-YE"/>
        </w:rPr>
        <w:br w:type="column"/>
      </w:r>
      <w:bookmarkStart w:id="21" w:name="_Toc443476420"/>
      <w:r w:rsidR="00EF0B85" w:rsidRPr="004F541F">
        <w:rPr>
          <w:rtl/>
          <w:lang w:bidi="ar-YE"/>
        </w:rPr>
        <w:lastRenderedPageBreak/>
        <w:t>الوقفة الرابعة</w:t>
      </w:r>
      <w:r w:rsidR="004F541F">
        <w:rPr>
          <w:rtl/>
          <w:lang w:bidi="ar-YE"/>
        </w:rPr>
        <w:t>:</w:t>
      </w:r>
      <w:r w:rsidR="00EF0B85" w:rsidRPr="004F541F">
        <w:rPr>
          <w:rtl/>
          <w:lang w:bidi="ar-YE"/>
        </w:rPr>
        <w:t xml:space="preserve"> السيرة والأعلام</w:t>
      </w:r>
      <w:bookmarkEnd w:id="21"/>
    </w:p>
    <w:p w:rsidR="00E31170" w:rsidRDefault="00EF0B85" w:rsidP="00E31170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YE"/>
        </w:rPr>
      </w:pP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بعد الهجوم الذي تعرض له نبي الهدى سيدنا محمد بن </w:t>
      </w:r>
      <w:r w:rsid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عبدا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لله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من بعض المؤسسات الدينية وال</w:t>
      </w:r>
      <w:r w:rsidR="00EC6655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علامية المشهورة في المجتمع الغربي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لا</w:t>
      </w:r>
      <w:r w:rsidR="00EC6655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س</w:t>
      </w:r>
      <w:r w:rsidR="00F82E6A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يما بعد الأ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حداث ال</w:t>
      </w:r>
      <w:r w:rsidR="00EC6655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خيرة (الحادي عشر من سبتمبر 2001م الموافق 22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/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6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/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1422هـ)</w:t>
      </w:r>
      <w:r w:rsidR="00EC6655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ومن بينه</w:t>
      </w:r>
      <w:r w:rsidR="00F82E6A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الرسوم الهزلية (الكاريكاتورية) في صحيفة دانمركية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ومسابقة الصور الهزلية في صحيفة أخرى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ثم محاضرة راعي الكنيسة الكاثوليكية في الفاتيكان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التي ألقاها في </w:t>
      </w:r>
      <w:r w:rsidR="00846F72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لمانيا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بعد هذه الهجومات يهب</w:t>
      </w:r>
      <w:r w:rsidR="00EC6655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ُّ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علماء الأم</w:t>
      </w:r>
      <w:r w:rsidR="00304F50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ة الإ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سلامية وقياداتها</w:t>
      </w:r>
      <w:r w:rsidR="00304F50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الدينية والفكرية والسياسية والإ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علامية لمخاطبة المجتمع الغربي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باللغة التي يفهمها ذلك المجتمع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من خلال عدد من المواقف الرسمية والشعبية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ومنها ما </w:t>
      </w:r>
      <w:r w:rsidR="00304F50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علن عن عقد المؤتمرات والندوات والمحاضرات واللقاءات بشخصيات غربية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لها وزنها العلمي و</w:t>
      </w:r>
      <w:r w:rsidR="00D373AE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الفكري وال</w:t>
      </w:r>
      <w:r w:rsidR="000C3146">
        <w:rPr>
          <w:rFonts w:ascii="Traditional Arabic" w:hAnsi="Traditional Arabic" w:cs="Traditional Arabic"/>
          <w:sz w:val="34"/>
          <w:szCs w:val="34"/>
          <w:rtl/>
          <w:lang w:bidi="ar-YE"/>
        </w:rPr>
        <w:t>استشراق</w:t>
      </w:r>
      <w:r w:rsidR="00D373AE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ي والسياسي والإ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علامي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ومن وجوه النشاط هذه </w:t>
      </w:r>
      <w:r w:rsidR="00D373AE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لمؤتمرات التي تسعى </w:t>
      </w:r>
      <w:r w:rsidR="00D373AE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لى نصرة خاتم الأنبياء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C90460" w:rsidRPr="00C90460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>،</w:t>
      </w:r>
      <w:r w:rsidRPr="00C90460">
        <w:rPr>
          <w:rFonts w:ascii="Traditional Arabic" w:hAnsi="Traditional Arabic" w:cs="Traditional Arabic"/>
          <w:color w:val="00B0F0"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وقد ع</w:t>
      </w:r>
      <w:r w:rsidR="00D373AE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قد المؤتمر الأ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ول للجنة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العالمية لنصرة خاتم ال</w:t>
      </w:r>
      <w:r w:rsidR="00E31170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نبياء في لندن بالمملكة المتحدة</w:t>
      </w:r>
      <w:r w:rsidR="00E31170">
        <w:rPr>
          <w:rFonts w:ascii="Traditional Arabic" w:hAnsi="Traditional Arabic" w:cs="Traditional Arabic"/>
          <w:sz w:val="34"/>
          <w:szCs w:val="34"/>
          <w:rtl/>
          <w:lang w:bidi="ar-YE"/>
        </w:rPr>
        <w:t>؛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حيث بسط المؤتمرون الصورة الواضحة للحبيب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 xml:space="preserve"> </w:t>
      </w:r>
      <w:r w:rsidR="003804A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للإ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علاميين والمفكرين والمستشرقين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للتعر</w:t>
      </w:r>
      <w:r w:rsidR="003804A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ف على الشمائل والأ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خلاق النبوية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.</w:t>
      </w:r>
    </w:p>
    <w:p w:rsidR="00E31170" w:rsidRDefault="00E2777D" w:rsidP="00E31170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YE"/>
        </w:rPr>
      </w:pP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تبع هذا المؤتمر مؤتمرات أخرى في أوروبا وأمريكا لتوضيح الحقائق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وبالتالي فإن المؤتمر الأول خرج بعدة توصيات مهمة تصب في الرغبة الملحة في مخاطبة القوم بالطريقة التي تقنع الناس هناك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ومن خلال حملة مكثفه</w:t>
      </w:r>
      <w:r w:rsidR="000508BB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يشترك فيها العلماء المسلمون والمفكرون وال</w:t>
      </w:r>
      <w:r w:rsidR="000508BB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أئمة والخطباء ورؤساء المراكز الإ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سلامية والقائمون عليها من غير رؤسائها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.</w:t>
      </w:r>
    </w:p>
    <w:p w:rsidR="00C90460" w:rsidRDefault="005501F8" w:rsidP="00E31170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YE"/>
        </w:rPr>
      </w:pP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ناشد المؤتمرون وزارات التربية والتعليم في العالم ال</w:t>
      </w:r>
      <w:r w:rsidR="0042281F">
        <w:rPr>
          <w:rFonts w:ascii="Traditional Arabic" w:hAnsi="Traditional Arabic" w:cs="Traditional Arabic"/>
          <w:sz w:val="34"/>
          <w:szCs w:val="34"/>
          <w:rtl/>
          <w:lang w:bidi="ar-YE"/>
        </w:rPr>
        <w:t>إسلام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ي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والقائمين</w:t>
      </w:r>
      <w:r w:rsidR="006B4FCF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على التعليم الإسلامي في الغرب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6B4FCF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بأن يعطوا سيرة رسول الله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 xml:space="preserve"> </w:t>
      </w:r>
      <w:r w:rsidR="006B4FCF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وسنته العناية المستحقة بين التلاميذ والطلاب من الذكور والإناث</w:t>
      </w:r>
      <w:r w:rsidR="00C90460" w:rsidRP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="006B4FCF" w:rsidRPr="00C90460">
        <w:rPr>
          <w:rFonts w:ascii="Traditional Arabic" w:hAnsi="Traditional Arabic" w:cs="Traditional Arabic"/>
          <w:color w:val="00B0F0"/>
          <w:sz w:val="34"/>
          <w:szCs w:val="34"/>
          <w:rtl/>
          <w:lang w:bidi="ar-YE"/>
        </w:rPr>
        <w:t xml:space="preserve"> </w:t>
      </w:r>
      <w:r w:rsidR="006B4FCF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كما ناشد المؤتمرون وزارات ال</w:t>
      </w:r>
      <w:r w:rsidR="00E31170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إ</w:t>
      </w:r>
      <w:r w:rsidR="006B4FCF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علام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6B4FCF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وما في حكمها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6B4FCF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والقنوات الفضائية</w:t>
      </w:r>
      <w:r w:rsidR="00E31170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6B4FCF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لإعداد البرامج الإعلامية حول سيرة المصطفى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E31170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>،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 xml:space="preserve"> </w:t>
      </w:r>
      <w:r w:rsidR="006B4FCF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بما في ذلك أساليب الات</w:t>
      </w:r>
      <w:r w:rsidR="008F29A6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صال الإ</w:t>
      </w:r>
      <w:r w:rsidR="006B4FCF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لكترونية من البريد</w:t>
      </w:r>
      <w:r w:rsidR="00E31170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="006B4FCF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وشبكة المعلومات الدولية</w:t>
      </w:r>
      <w:r w:rsidR="00C90460" w:rsidRP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="006B4FCF" w:rsidRPr="00C90460">
        <w:rPr>
          <w:rFonts w:ascii="Traditional Arabic" w:hAnsi="Traditional Arabic" w:cs="Traditional Arabic"/>
          <w:color w:val="00B0F0"/>
          <w:sz w:val="34"/>
          <w:szCs w:val="34"/>
          <w:rtl/>
          <w:lang w:bidi="ar-YE"/>
        </w:rPr>
        <w:t xml:space="preserve"> </w:t>
      </w:r>
      <w:r w:rsidR="006B4FCF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شارك في هذا المؤتمر </w:t>
      </w:r>
      <w:r w:rsidR="006B4FCF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lastRenderedPageBreak/>
        <w:t>حضوري</w:t>
      </w:r>
      <w:r w:rsidR="00E31170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ّ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ًا</w:t>
      </w:r>
      <w:r w:rsidR="006B4FCF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8F29A6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</w:t>
      </w:r>
      <w:r w:rsidR="006B4FCF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 صوتي</w:t>
      </w:r>
      <w:r w:rsidR="00E31170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ّ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ًا</w:t>
      </w:r>
      <w:r w:rsidR="006B4FCF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8F29A6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</w:t>
      </w:r>
      <w:r w:rsidR="006B4FCF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 كتابي</w:t>
      </w:r>
      <w:r w:rsidR="00E31170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ّ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ًا</w:t>
      </w:r>
      <w:r w:rsidR="008F29A6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نخبة من علماء الأ</w:t>
      </w:r>
      <w:r w:rsidR="006B4FCF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مة ومفكريها الذين بدت عليهم الشمولية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6B4FCF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من حيث الاهتمامات والتخصصات والرقعة الجغرافية شرق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ًا</w:t>
      </w:r>
      <w:r w:rsidR="006B4FCF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وغرب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ًا</w:t>
      </w:r>
      <w:r w:rsidR="00E773FD" w:rsidRPr="004F541F">
        <w:rPr>
          <w:rStyle w:val="a4"/>
          <w:rFonts w:ascii="Traditional Arabic" w:hAnsi="Traditional Arabic" w:cs="Traditional Arabic"/>
          <w:sz w:val="34"/>
          <w:szCs w:val="34"/>
          <w:rtl/>
          <w:lang w:bidi="ar-YE"/>
        </w:rPr>
        <w:footnoteReference w:id="43"/>
      </w:r>
      <w:r w:rsidR="00E31170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.</w:t>
      </w:r>
    </w:p>
    <w:p w:rsidR="00241C15" w:rsidRDefault="00E773FD" w:rsidP="00140090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YE"/>
        </w:rPr>
      </w:pP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هذه الجهود خطوة موفقة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-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ب</w:t>
      </w:r>
      <w:r w:rsidR="00E31170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إذ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ن الله تعال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-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في الطريق الصحيح لإزالة هذا الجهل بالإسلام ونبي ال</w:t>
      </w:r>
      <w:r w:rsidR="0042281F">
        <w:rPr>
          <w:rFonts w:ascii="Traditional Arabic" w:hAnsi="Traditional Arabic" w:cs="Traditional Arabic"/>
          <w:sz w:val="34"/>
          <w:szCs w:val="34"/>
          <w:rtl/>
          <w:lang w:bidi="ar-YE"/>
        </w:rPr>
        <w:t>إسلام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محمد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241C15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>،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الذي قيل فيه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-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عليه الصلاة والسلام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-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ما قيل مما هو منه براء</w:t>
      </w:r>
      <w:r w:rsidR="00C90460" w:rsidRP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C90460">
        <w:rPr>
          <w:rFonts w:ascii="Traditional Arabic" w:hAnsi="Traditional Arabic" w:cs="Traditional Arabic"/>
          <w:color w:val="00B0F0"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هذه الخطوة المباركة هي من </w:t>
      </w:r>
      <w:r w:rsidR="00D70E7A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قل ما يمكن </w:t>
      </w:r>
      <w:r w:rsidR="00D70E7A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ن ي</w:t>
      </w:r>
      <w:r w:rsidR="00D70E7A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سهم </w:t>
      </w:r>
      <w:r w:rsidR="00D70E7A" w:rsidRPr="00140090">
        <w:rPr>
          <w:rFonts w:ascii="Traditional Arabic" w:hAnsi="Traditional Arabic" w:cs="Traditional Arabic"/>
          <w:sz w:val="34"/>
          <w:szCs w:val="34"/>
          <w:rtl/>
          <w:lang w:bidi="ar-YE"/>
        </w:rPr>
        <w:t>فيه</w:t>
      </w:r>
      <w:r w:rsidR="00241C15" w:rsidRPr="00140090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D70E7A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علماء الأ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مة ومفك</w:t>
      </w:r>
      <w:r w:rsidR="00241C15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ِّ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روها وساستها وقياداتها في هذا المجال</w:t>
      </w:r>
      <w:r w:rsidR="00241C15">
        <w:rPr>
          <w:rFonts w:ascii="Traditional Arabic" w:hAnsi="Traditional Arabic" w:cs="Traditional Arabic"/>
          <w:sz w:val="34"/>
          <w:szCs w:val="34"/>
          <w:rtl/>
          <w:lang w:bidi="ar-YE"/>
        </w:rPr>
        <w:t>؛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إذ </w:t>
      </w:r>
      <w:r w:rsidR="00241C15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ن السيرة العطرة مسؤولية كل مسلم في إجلائها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D70E7A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ول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ًا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للمسلمين أنفسهم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D70E7A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ثم </w:t>
      </w:r>
      <w:r w:rsidR="00D70E7A" w:rsidRPr="00140090">
        <w:rPr>
          <w:rFonts w:ascii="Traditional Arabic" w:hAnsi="Traditional Arabic" w:cs="Traditional Arabic"/>
          <w:sz w:val="34"/>
          <w:szCs w:val="34"/>
          <w:rtl/>
          <w:lang w:bidi="ar-YE"/>
        </w:rPr>
        <w:t>للآ</w:t>
      </w:r>
      <w:r w:rsidRPr="00140090">
        <w:rPr>
          <w:rFonts w:ascii="Traditional Arabic" w:hAnsi="Traditional Arabic" w:cs="Traditional Arabic"/>
          <w:sz w:val="34"/>
          <w:szCs w:val="34"/>
          <w:rtl/>
          <w:lang w:bidi="ar-YE"/>
        </w:rPr>
        <w:t>خر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.</w:t>
      </w:r>
    </w:p>
    <w:p w:rsidR="00241C15" w:rsidRDefault="00E773FD" w:rsidP="00241C15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YE"/>
        </w:rPr>
      </w:pP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اط</w:t>
      </w:r>
      <w:r w:rsidR="00D70E7A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لعت على مجريات المؤتمر الأ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ول لنصرة خاتم ال</w:t>
      </w:r>
      <w:r w:rsidR="00241C15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نبياء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من حيث التوقيت والمكان والتوصيات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التي بلغت </w:t>
      </w:r>
      <w:r w:rsidR="00D70E7A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حدى عشرة توصية</w:t>
      </w:r>
      <w:r w:rsidR="00D70E7A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ً</w:t>
      </w:r>
      <w:r w:rsidR="00241C15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خمس منها استهلت بالمناشدة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وثلاث بالحث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واثن</w:t>
      </w:r>
      <w:r w:rsidR="00241C15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ت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ان بإقامة مؤتمرات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وواحدة ب</w:t>
      </w:r>
      <w:r w:rsidR="00D70E7A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نتاج </w:t>
      </w:r>
      <w:r w:rsidR="00D70E7A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شريط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D70E7A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يعرض ملخص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ًا</w:t>
      </w:r>
      <w:r w:rsidR="00D70E7A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تاريخي</w:t>
      </w:r>
      <w:r w:rsidR="00241C15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ّ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ًا</w:t>
      </w:r>
      <w:r w:rsidR="00D70E7A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للسيرة العطرة</w:t>
      </w:r>
      <w:r w:rsidR="00C90460" w:rsidRP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="00D70E7A" w:rsidRPr="00C90460">
        <w:rPr>
          <w:rFonts w:ascii="Traditional Arabic" w:hAnsi="Traditional Arabic" w:cs="Traditional Arabic"/>
          <w:color w:val="00B0F0"/>
          <w:sz w:val="34"/>
          <w:szCs w:val="34"/>
          <w:rtl/>
          <w:lang w:bidi="ar-YE"/>
        </w:rPr>
        <w:t xml:space="preserve"> </w:t>
      </w:r>
      <w:r w:rsidR="00D70E7A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والمناشدة والحث متفهمان في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مؤتمر </w:t>
      </w:r>
      <w:r w:rsidR="00D70E7A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و ندوة </w:t>
      </w:r>
      <w:r w:rsidR="00D70E7A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 محاضرة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.</w:t>
      </w:r>
    </w:p>
    <w:p w:rsidR="00241C15" w:rsidRDefault="00E773FD" w:rsidP="00241C15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YE"/>
        </w:rPr>
      </w:pP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تأتي المناشدات الخمس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وكذلك الحث</w:t>
      </w:r>
      <w:r w:rsidR="00D70E7A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الثلاث</w:t>
      </w:r>
      <w:r w:rsidR="00241C15">
        <w:rPr>
          <w:rFonts w:ascii="Traditional Arabic" w:hAnsi="Traditional Arabic" w:cs="Traditional Arabic"/>
          <w:sz w:val="34"/>
          <w:szCs w:val="34"/>
          <w:rtl/>
          <w:lang w:bidi="ar-YE"/>
        </w:rPr>
        <w:t>؛</w:t>
      </w:r>
      <w:r w:rsidR="00D70E7A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لأ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ن اللجنة العالمية لنصرة</w:t>
      </w:r>
      <w:r w:rsidR="00D70E7A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1A7CDD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خاتم الأنبياء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 xml:space="preserve"> </w:t>
      </w:r>
      <w:r w:rsidR="001A7CDD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لا تملك إلا ذلك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1A7CDD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لا</w:t>
      </w:r>
      <w:r w:rsidR="00241C15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 xml:space="preserve"> </w:t>
      </w:r>
      <w:r w:rsidR="001A7CDD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سيما إذا كان الأمر يتعلق بجهات حكومية</w:t>
      </w:r>
      <w:r w:rsidR="00241C15">
        <w:rPr>
          <w:rFonts w:ascii="Traditional Arabic" w:hAnsi="Traditional Arabic" w:cs="Traditional Arabic"/>
          <w:sz w:val="34"/>
          <w:szCs w:val="34"/>
          <w:rtl/>
          <w:lang w:bidi="ar-YE"/>
        </w:rPr>
        <w:t>؛</w:t>
      </w:r>
      <w:r w:rsidR="001A7CDD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كوزارات الشؤون الإسلامية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و</w:t>
      </w:r>
      <w:r w:rsidR="001A7CDD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الأوقاف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1A7CDD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ووزارات الإعلام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1A7CDD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والوكالات والمؤسسات الإعلامية في العالم ال</w:t>
      </w:r>
      <w:r w:rsidR="0042281F">
        <w:rPr>
          <w:rFonts w:ascii="Traditional Arabic" w:hAnsi="Traditional Arabic" w:cs="Traditional Arabic"/>
          <w:sz w:val="34"/>
          <w:szCs w:val="34"/>
          <w:rtl/>
          <w:lang w:bidi="ar-YE"/>
        </w:rPr>
        <w:t>إسلام</w:t>
      </w:r>
      <w:r w:rsidR="001A7CDD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ي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.</w:t>
      </w:r>
    </w:p>
    <w:p w:rsidR="00241C15" w:rsidRDefault="001A7CDD" w:rsidP="00241C15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YE"/>
        </w:rPr>
      </w:pP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تلقيت من الأستاذ المهندس سليمان بن حمد البطحي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وكان يشغل مهمة الأمين العام اللجنة العالمية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رسالة مؤرخة في 7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/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10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/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1423هـ الموافق 11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/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2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/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2002م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ضمنها نسخة من التوصيات الإحدى عشرة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ونسخة من تقرير اللجنة العالمية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جاء فيه أن اللجنة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-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رغم قصر عمرها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-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الذي لم يتجاوز شهرين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قد حق</w:t>
      </w:r>
      <w:r w:rsidR="00464155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قت الإنجازات الآ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تية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:</w:t>
      </w:r>
    </w:p>
    <w:p w:rsidR="00241C15" w:rsidRDefault="00FB32D2" w:rsidP="00241C15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YE"/>
        </w:rPr>
      </w:pPr>
      <w:r w:rsidRP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>*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أنشأت اللجنة موقعين على شبكة الإ</w:t>
      </w:r>
      <w:r w:rsidR="001A7CDD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نترنت لاستقبال المشاركات والمقالات وال</w:t>
      </w:r>
      <w:r w:rsidR="00241C15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م</w:t>
      </w:r>
      <w:r w:rsidR="001A7CDD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ؤلفات الخاصة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1A7CDD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والردود على بعض الشبهات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1A7CDD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وتوزع نشرة إلكترونية عن المصطفى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241C15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>،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 xml:space="preserve"> </w:t>
      </w:r>
      <w:r w:rsidR="001A7CDD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وهما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:</w:t>
      </w:r>
    </w:p>
    <w:p w:rsidR="00241C15" w:rsidRDefault="00352389" w:rsidP="00241C15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YE"/>
        </w:rPr>
      </w:pPr>
      <w:r>
        <w:rPr>
          <w:rFonts w:ascii="Traditional Arabic" w:hAnsi="Traditional Arabic" w:cs="Traditional Arabic"/>
          <w:sz w:val="34"/>
          <w:szCs w:val="34"/>
          <w:rtl/>
          <w:lang w:bidi="ar-YE"/>
        </w:rPr>
        <w:t>(</w:t>
      </w:r>
      <w:hyperlink r:id="rId9" w:history="1">
        <w:r w:rsidR="001A7CDD" w:rsidRPr="004F541F">
          <w:rPr>
            <w:rFonts w:ascii="Traditional Arabic" w:hAnsi="Traditional Arabic" w:cs="Traditional Arabic"/>
            <w:sz w:val="34"/>
            <w:szCs w:val="34"/>
          </w:rPr>
          <w:t>www.icsfp.com</w:t>
        </w:r>
      </w:hyperlink>
      <w:r w:rsidR="001A7CDD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) للموقع ال</w:t>
      </w:r>
      <w:r w:rsidR="00241C15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إ</w:t>
      </w:r>
      <w:r w:rsidR="001A7CDD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لكتروني باللغة العربية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="00241C15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 xml:space="preserve"> 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</w:t>
      </w:r>
      <w:r w:rsidR="001A7CDD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(</w:t>
      </w:r>
      <w:hyperlink r:id="rId10" w:history="1">
        <w:r w:rsidR="001A7CDD" w:rsidRPr="004F541F">
          <w:rPr>
            <w:rFonts w:ascii="Traditional Arabic" w:hAnsi="Traditional Arabic" w:cs="Traditional Arabic"/>
            <w:sz w:val="34"/>
            <w:szCs w:val="34"/>
          </w:rPr>
          <w:t>www.whmuhammad.com</w:t>
        </w:r>
      </w:hyperlink>
      <w:r>
        <w:rPr>
          <w:rFonts w:ascii="Traditional Arabic" w:hAnsi="Traditional Arabic" w:cs="Traditional Arabic"/>
          <w:sz w:val="34"/>
          <w:szCs w:val="34"/>
          <w:rtl/>
          <w:lang w:bidi="ar-YE"/>
        </w:rPr>
        <w:t>)</w:t>
      </w:r>
      <w:r w:rsidR="00570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للموقع باللغة الإ</w:t>
      </w:r>
      <w:r w:rsidR="001A7CDD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نجليزية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.</w:t>
      </w:r>
    </w:p>
    <w:p w:rsidR="00241C15" w:rsidRDefault="001A7CDD" w:rsidP="00241C15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YE"/>
        </w:rPr>
      </w:pPr>
      <w:r w:rsidRP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lastRenderedPageBreak/>
        <w:t>*</w:t>
      </w:r>
      <w:r w:rsidR="00570E28" w:rsidRP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عقد المؤتمر ال</w:t>
      </w:r>
      <w:r w:rsidR="00241C15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ول في لندن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قد سبق الحديث عن هذا المؤتمر وعن توصياته باقتضاب في هذه الوقفة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.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br/>
      </w:r>
      <w:r w:rsidRP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>*</w:t>
      </w:r>
      <w:r w:rsidR="00570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241C15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ا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تفق</w:t>
      </w:r>
      <w:r w:rsidR="00570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ت اللجنة مع الأ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ستاذ الدكتور (البروفسور) محمد مهر علي على تأليف كتاب أكاديمي عن سيرة المصطفى محمد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 xml:space="preserve"> </w:t>
      </w:r>
      <w:r w:rsidR="000400D0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باللغة الإ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نجليزية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يوزع على المفك</w:t>
      </w:r>
      <w:r w:rsidR="000400D0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رين والجامعات</w:t>
      </w:r>
      <w:r w:rsidR="00241C15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="000400D0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والمراكز الأ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كاديمية</w:t>
      </w:r>
      <w:r w:rsidR="00241C15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ومراكز ال</w:t>
      </w:r>
      <w:r w:rsidR="000C3146">
        <w:rPr>
          <w:rFonts w:ascii="Traditional Arabic" w:hAnsi="Traditional Arabic" w:cs="Traditional Arabic"/>
          <w:sz w:val="34"/>
          <w:szCs w:val="34"/>
          <w:rtl/>
          <w:lang w:bidi="ar-YE"/>
        </w:rPr>
        <w:t>استشراق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في العالم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.</w:t>
      </w:r>
    </w:p>
    <w:p w:rsidR="009168F4" w:rsidRPr="004F541F" w:rsidRDefault="001A7CDD" w:rsidP="00241C15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YE"/>
        </w:rPr>
      </w:pPr>
      <w:r w:rsidRP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>*</w:t>
      </w:r>
      <w:r w:rsidR="000400D0" w:rsidRP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أصدرت اللجنة مطبوعة</w:t>
      </w:r>
      <w:r w:rsidR="000400D0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ً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شهرية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تعرف بالرسول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241C15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>،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وترد على بعض الافتراءات باللغة ال</w:t>
      </w:r>
      <w:r w:rsidR="00241C15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نجليزية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وعنوان النشرة هو الرسالة الخاتمة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توزع مرحلي</w:t>
      </w:r>
      <w:r w:rsidR="00241C15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ّ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ًا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في </w:t>
      </w:r>
      <w:r w:rsidR="000400D0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مريكا الشمالية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و</w:t>
      </w:r>
      <w:r w:rsidR="000400D0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وروبا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.</w:t>
      </w:r>
    </w:p>
    <w:p w:rsidR="00241C15" w:rsidRDefault="009168F4" w:rsidP="00241C15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YE"/>
        </w:rPr>
      </w:pPr>
      <w:r w:rsidRP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>*</w:t>
      </w:r>
      <w:r w:rsidR="00241C15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أعادت اللجنة صف كتاب السيرة للشيخ </w:t>
      </w:r>
      <w:r w:rsidR="00241C15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ب</w:t>
      </w:r>
      <w:r w:rsidR="00241C15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ي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الحسن علي حسني الندوي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-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رحم</w:t>
      </w:r>
      <w:r w:rsidR="00241C15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ه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الله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-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وعنوانه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:</w:t>
      </w:r>
      <w:r w:rsidR="00241C15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النبي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رحمة للعالمين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وقامت اللجنة بتحريره</w:t>
      </w:r>
      <w:r w:rsidR="00241C15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وسيطبع ويوزع على الجامعات والمعاهد الغربية</w:t>
      </w:r>
      <w:r w:rsidR="00241C15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والمراكز الإسلامية في الغرب</w:t>
      </w:r>
      <w:r w:rsidR="00241C15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.</w:t>
      </w:r>
    </w:p>
    <w:p w:rsidR="00957247" w:rsidRDefault="009168F4" w:rsidP="00957247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YE"/>
        </w:rPr>
      </w:pPr>
      <w:r w:rsidRP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>*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أجرت اللجنة العالمية لنصرة خاتم ال</w:t>
      </w:r>
      <w:r w:rsidR="00241C15">
        <w:rPr>
          <w:rFonts w:ascii="Traditional Arabic" w:hAnsi="Traditional Arabic" w:cs="Traditional Arabic"/>
          <w:sz w:val="34"/>
          <w:szCs w:val="34"/>
          <w:rtl/>
          <w:lang w:bidi="ar-YE"/>
        </w:rPr>
        <w:t>أنبياء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الترتيبات لعقد المؤتمر الثاني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الذي عقد في تورنتو بكندا</w:t>
      </w:r>
      <w:r w:rsidR="00957247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بعنوان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: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على هدي النبي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957247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>،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حيث دعت اللجنة له ثلة من العلماء وطلبة العلم وعد</w:t>
      </w:r>
      <w:r w:rsidR="00075DE0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د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ًا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من المفكرين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ورجال الدين من غير المسلمين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للحضور والمشاركة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.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br/>
        <w:t xml:space="preserve">تؤكد اللجنة على </w:t>
      </w:r>
      <w:r w:rsidR="004E7AEA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ن مهمتها هذه </w:t>
      </w:r>
      <w:r w:rsidR="00D303A0">
        <w:rPr>
          <w:rFonts w:ascii="Traditional Arabic" w:hAnsi="Traditional Arabic" w:cs="Traditional Arabic"/>
          <w:sz w:val="34"/>
          <w:szCs w:val="34"/>
          <w:rtl/>
          <w:lang w:bidi="ar-YE"/>
        </w:rPr>
        <w:t>(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مناطة بكل مسلم محب لرسول الله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D303A0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>)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وعليه ف</w:t>
      </w:r>
      <w:r w:rsidR="004E7AEA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نها ترحب وتسعد 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>(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بأي مشاركة من إخواننا المسلمين في شتى بقاع الأمة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ممن يتقاسمون معنا هذا الهم المشترك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>)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وتأمل اللجنة </w:t>
      </w:r>
      <w:r w:rsidR="004E7AEA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ن يقوم العلماء والدعاة بدورهم في تعريف العالم بسيد المرسلين نبي الرحمة محمد بن </w:t>
      </w:r>
      <w:r w:rsid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عبدا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لله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والذب عن</w:t>
      </w:r>
      <w:r w:rsidR="004E7AEA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عرضة الطاهر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، و</w:t>
      </w:r>
      <w:r w:rsidR="004E7AEA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لا تلتمس اللجنة لأ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حد العذر في التقصير في ذلك</w:t>
      </w:r>
      <w:r w:rsidR="00C90460" w:rsidRP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C90460">
        <w:rPr>
          <w:rFonts w:ascii="Traditional Arabic" w:hAnsi="Traditional Arabic" w:cs="Traditional Arabic"/>
          <w:color w:val="00B0F0"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اطلعت</w:t>
      </w:r>
      <w:r w:rsidR="00957247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ُ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على البيان الختامي لمؤتمر اللجنة العالمية لنصرة خا</w:t>
      </w:r>
      <w:r w:rsidR="004E7AEA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تم الأ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نبياء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الثالث</w:t>
      </w:r>
      <w:r w:rsidR="00957247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الذي عقد في أزهر البقاع في لبنان بتاريخ</w:t>
      </w:r>
      <w:r w:rsidR="004E7AEA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26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-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27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/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7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/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1424هـ الموافق 23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-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24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/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9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/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2003م</w:t>
      </w:r>
      <w:r w:rsidR="00C90460" w:rsidRP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C90460">
        <w:rPr>
          <w:rFonts w:ascii="Traditional Arabic" w:hAnsi="Traditional Arabic" w:cs="Traditional Arabic"/>
          <w:color w:val="00B0F0"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وقد ظهر هذا البيان صدى لما </w:t>
      </w:r>
      <w:r w:rsidR="004E7AEA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لقي في هذا المؤتمر من محاضرات قادها نخبة من </w:t>
      </w:r>
      <w:r w:rsidR="004E7AEA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تباع سيدنا محمد بن </w:t>
      </w:r>
      <w:r w:rsid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عبدا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لله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فكان هناك طر</w:t>
      </w:r>
      <w:r w:rsidR="004E7AEA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ح حول الموضوعات الآ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تية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:</w:t>
      </w:r>
    </w:p>
    <w:p w:rsidR="00957247" w:rsidRDefault="009168F4" w:rsidP="00957247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YE"/>
        </w:rPr>
      </w:pP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حقيقة شهادة </w:t>
      </w:r>
      <w:r w:rsidR="00116026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ن محمد</w:t>
      </w:r>
      <w:r w:rsidR="00957247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ًا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رسول الله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حق النبي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علينا في هذا الوقت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957247" w:rsidRPr="00957247">
        <w:rPr>
          <w:rFonts w:ascii="Traditional Arabic" w:hAnsi="Traditional Arabic" w:cs="Traditional Arabic"/>
          <w:sz w:val="34"/>
          <w:szCs w:val="34"/>
          <w:rtl/>
          <w:lang w:bidi="ar-YE"/>
        </w:rPr>
        <w:t>{</w:t>
      </w:r>
      <w:r w:rsidR="00957247" w:rsidRPr="00957247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وَمَا</w:t>
      </w:r>
      <w:r w:rsidR="00957247" w:rsidRPr="00957247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957247" w:rsidRPr="00957247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أَرْسَلْنَاكَ</w:t>
      </w:r>
      <w:r w:rsidR="00957247" w:rsidRPr="00957247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957247" w:rsidRPr="00957247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إِلَّا</w:t>
      </w:r>
      <w:r w:rsidR="00957247" w:rsidRPr="00957247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957247" w:rsidRPr="00957247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رَحْمَةً</w:t>
      </w:r>
      <w:r w:rsidR="00957247" w:rsidRPr="00957247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957247" w:rsidRPr="00957247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لِلْعَالَمِينَ</w:t>
      </w:r>
      <w:r w:rsidR="00957247" w:rsidRPr="00957247">
        <w:rPr>
          <w:rFonts w:ascii="Traditional Arabic" w:hAnsi="Traditional Arabic" w:cs="Traditional Arabic"/>
          <w:sz w:val="34"/>
          <w:szCs w:val="34"/>
          <w:rtl/>
          <w:lang w:bidi="ar-YE"/>
        </w:rPr>
        <w:t>} [</w:t>
      </w:r>
      <w:r w:rsidR="00957247" w:rsidRPr="00957247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الأنبياء</w:t>
      </w:r>
      <w:r w:rsidR="00957247" w:rsidRPr="00957247">
        <w:rPr>
          <w:rFonts w:ascii="Traditional Arabic" w:hAnsi="Traditional Arabic" w:cs="Traditional Arabic"/>
          <w:sz w:val="34"/>
          <w:szCs w:val="34"/>
          <w:rtl/>
          <w:lang w:bidi="ar-YE"/>
        </w:rPr>
        <w:t>: 107]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حاجتنا للرسالة المحمدية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مواقف دعوية من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lastRenderedPageBreak/>
        <w:t>السيرة النبوية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النساء في حياته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 xml:space="preserve">، </w:t>
      </w:r>
      <w:r w:rsidR="00116026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الجانب الإ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نساني في حياته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كيف تقدم رسول الله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 xml:space="preserve"> </w:t>
      </w:r>
      <w:r w:rsidR="00116026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للأ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مم</w:t>
      </w:r>
      <w:r w:rsidR="00957247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؟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شهادة أعداء النبي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له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قواعد في دعوة النبي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علاقة الرسالة المحمدية بالرسالات السابقة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554A3D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واجب النصرة</w:t>
      </w:r>
      <w:r w:rsidR="00957247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="00554A3D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والأ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سباب والوسائل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.</w:t>
      </w:r>
    </w:p>
    <w:p w:rsidR="00C90460" w:rsidRDefault="009168F4" w:rsidP="00B65AE0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YE"/>
        </w:rPr>
      </w:pP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في ضوء هذه الطروحات الثلاث عشر</w:t>
      </w:r>
      <w:r w:rsidR="00957247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التي تصد</w:t>
      </w:r>
      <w:r w:rsidR="00554A3D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ى لها ثمانية من علماء الأ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مة ومشايخها</w:t>
      </w:r>
      <w:r w:rsidR="00B65AE0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ظهرت اثنتا عشرة توصية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تترجم ما طرح من موضوعات لنصرة خاتم ال</w:t>
      </w:r>
      <w:r w:rsidR="00241C15">
        <w:rPr>
          <w:rFonts w:ascii="Traditional Arabic" w:hAnsi="Traditional Arabic" w:cs="Traditional Arabic"/>
          <w:sz w:val="34"/>
          <w:szCs w:val="34"/>
          <w:rtl/>
          <w:lang w:bidi="ar-YE"/>
        </w:rPr>
        <w:t>أنبياء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-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عليه الصلاة والسلام</w:t>
      </w:r>
      <w:r w:rsidR="00B65AE0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منها:</w:t>
      </w:r>
    </w:p>
    <w:p w:rsidR="00B65AE0" w:rsidRDefault="00197791" w:rsidP="00B65AE0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YE"/>
        </w:rPr>
      </w:pPr>
      <w:r w:rsidRP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>*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B65AE0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ن سيدنا محمد بن </w:t>
      </w:r>
      <w:r w:rsid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عبدا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لله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إمام المرسلين وخاتم النبيين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وسيد الخلق أجمعين</w:t>
      </w:r>
      <w:r w:rsidR="00B65AE0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.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br/>
      </w:r>
      <w:r w:rsidRP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>*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أن حقيقة شهادة </w:t>
      </w:r>
      <w:r w:rsidR="00B65AE0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ن محمد بن </w:t>
      </w:r>
      <w:r w:rsid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عبدا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لله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رسول الله</w:t>
      </w:r>
      <w:r w:rsidR="00B65AE0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هي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: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طاعته فيما أمر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، و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تصديقه فيما أخبر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واجتناب ما نهى عنه وزجر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، و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ألا ي</w:t>
      </w:r>
      <w:r w:rsidR="00B65AE0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ُ</w:t>
      </w:r>
      <w:r w:rsid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عب</w:t>
      </w:r>
      <w:r w:rsidR="00B65AE0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َ</w:t>
      </w:r>
      <w:r w:rsid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د</w:t>
      </w:r>
      <w:r w:rsidR="00B65AE0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 xml:space="preserve">َ </w:t>
      </w:r>
      <w:r w:rsid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ا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لله</w:t>
      </w:r>
      <w:r w:rsidR="00B65AE0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ُ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تعالى إلا بما شرع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، و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أن يحب ويجل ويوقر</w:t>
      </w:r>
      <w:r w:rsidR="00B65AE0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.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br/>
      </w:r>
      <w:r w:rsidRP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>*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21609A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ن</w:t>
      </w:r>
      <w:r w:rsidR="0021609A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تثبيت الإ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يمان بنبينا محمد بن </w:t>
      </w:r>
      <w:r w:rsid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عبدا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لله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في قلوبنا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وقلوب عموم المسلمين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إنما يتم بنشر سنته بين الناس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وحفظها</w:t>
      </w:r>
      <w:r w:rsidR="00B65AE0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والتفقه فيها</w:t>
      </w:r>
      <w:r w:rsidR="00B65AE0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وتعليمها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والعمل بها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ورد الشبهات المثارة حولها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وذلك كله بعد الشهادتين</w:t>
      </w:r>
      <w:r w:rsidR="00B65AE0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.</w:t>
      </w:r>
    </w:p>
    <w:p w:rsidR="00B73567" w:rsidRDefault="00197791" w:rsidP="00B73567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</w:pPr>
      <w:r w:rsidRP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>*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A615E3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ن الله تعالى قد بعث محمد بن </w:t>
      </w:r>
      <w:r w:rsid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عبدا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لله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رحمة</w:t>
      </w:r>
      <w:r w:rsidR="00A615E3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ً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للناس</w:t>
      </w:r>
      <w:r w:rsidR="00C90460" w:rsidRP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C90460">
        <w:rPr>
          <w:rFonts w:ascii="Traditional Arabic" w:hAnsi="Traditional Arabic" w:cs="Traditional Arabic"/>
          <w:color w:val="00B0F0"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مما يجعل الحاجة ملحة</w:t>
      </w:r>
      <w:r w:rsidR="00A615E3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ً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في هذا العصر </w:t>
      </w:r>
      <w:r w:rsidR="00A615E3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إلى الحكم الإ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لهي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ذي النهج المحمدي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الذي يكفل للناس حقوقهم الدينية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و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الدنيوية</w:t>
      </w:r>
      <w:r w:rsidR="00C90460" w:rsidRP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C90460">
        <w:rPr>
          <w:rFonts w:ascii="Traditional Arabic" w:hAnsi="Traditional Arabic" w:cs="Traditional Arabic"/>
          <w:color w:val="00B0F0"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والرحمة التي جاء بها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- </w:t>
      </w:r>
      <w:r w:rsidR="00A615E3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عليه الصلاة والسلام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- </w:t>
      </w:r>
      <w:r w:rsidR="00A615E3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تشمل الأ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فراد والمجتمعات في كل مكان وزمان</w:t>
      </w:r>
      <w:r w:rsidR="00B73567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.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br/>
      </w:r>
      <w:r w:rsidRP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>*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أن ما جاء به خاتم</w:t>
      </w:r>
      <w:r w:rsidR="0047412D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الأ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نبياء وسيد المرسلين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 xml:space="preserve"> </w:t>
      </w:r>
      <w:r w:rsidR="0047412D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نما هو دين شهد له الفطرة والعقل الصحيح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</w:t>
      </w:r>
      <w:r w:rsidR="0047412D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ب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هذا فهو يصل </w:t>
      </w:r>
      <w:r w:rsidR="0047412D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لى القلوب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47412D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ذا وفق </w:t>
      </w:r>
      <w:r w:rsidR="0047412D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لى من يملك أدوات إيصاله إليها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ويصل </w:t>
      </w:r>
      <w:r w:rsidR="0047412D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لى العقول بالطرق العلمية الصحيحة المقنعة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.</w:t>
      </w:r>
    </w:p>
    <w:p w:rsidR="00B73567" w:rsidRDefault="00197791" w:rsidP="00B73567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YE"/>
        </w:rPr>
      </w:pPr>
      <w:r w:rsidRP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>*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أن سيدنا محمد بن </w:t>
      </w:r>
      <w:r w:rsid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عبدا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لله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قد </w:t>
      </w:r>
      <w:r w:rsidR="0047412D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وصى بشقائق الرجال خير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ًا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في أكثر من مقام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لا</w:t>
      </w:r>
      <w:r w:rsidR="00B73567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سيما في خطبة الوداع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وجزء من ديننا الحنيف قد نقل إلينا عن طريق شقائق الرجال أمهات المؤمنين وزوجات الصحابة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-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عليهن رضوان الله</w:t>
      </w:r>
      <w:r w:rsidR="007B6B66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تعالى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- </w:t>
      </w:r>
      <w:r w:rsidR="007B6B66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ومن هذا المنطلق ينظر الإ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سلام </w:t>
      </w:r>
      <w:r w:rsidR="007B6B66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لى المرأة وحقوقها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فمهمة الدعوة </w:t>
      </w:r>
      <w:r w:rsidR="007B6B66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لى هذا الدين شاملة للرجال والنساء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.</w:t>
      </w:r>
    </w:p>
    <w:p w:rsidR="00197791" w:rsidRPr="004F541F" w:rsidRDefault="00197791" w:rsidP="00B73567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YE"/>
        </w:rPr>
      </w:pPr>
      <w:r w:rsidRP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lastRenderedPageBreak/>
        <w:t xml:space="preserve">*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أن أخلاق المصطفى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تجسد إنسانيته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من حيث تعامله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مع الكبير والصغير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والقريب والبعيد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والعدو والصديق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والرجل والمرأة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بل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و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مخلوقات</w:t>
      </w:r>
      <w:r w:rsidR="00830224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الله الأخرى</w:t>
      </w:r>
      <w:r w:rsidR="00B73567">
        <w:rPr>
          <w:rFonts w:ascii="Traditional Arabic" w:hAnsi="Traditional Arabic" w:cs="Traditional Arabic"/>
          <w:sz w:val="34"/>
          <w:szCs w:val="34"/>
          <w:rtl/>
          <w:lang w:bidi="ar-YE"/>
        </w:rPr>
        <w:t>؛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830224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كالشجر والطير والحيوان بعامة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830224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وهو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 xml:space="preserve"> </w:t>
      </w:r>
      <w:r w:rsidR="00830224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أسوة حسنة لمن كان يرجو الله تعالى واليوم الآخر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.</w:t>
      </w:r>
    </w:p>
    <w:p w:rsidR="00B73567" w:rsidRDefault="00744AE1" w:rsidP="00B73567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YE"/>
        </w:rPr>
      </w:pPr>
      <w:r w:rsidRP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>*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أن سيرة المصطفى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قد تعرضت للتشويه من ق</w:t>
      </w:r>
      <w:r w:rsidR="00B73567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ِ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ب</w:t>
      </w:r>
      <w:r w:rsidR="00B73567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َ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 الغربيين من المستشرقين وال</w:t>
      </w:r>
      <w:r w:rsidR="00B73567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علاميين</w:t>
      </w:r>
      <w:r w:rsidR="00B73567">
        <w:rPr>
          <w:rFonts w:ascii="Traditional Arabic" w:hAnsi="Traditional Arabic" w:cs="Traditional Arabic"/>
          <w:sz w:val="34"/>
          <w:szCs w:val="34"/>
          <w:rtl/>
          <w:lang w:bidi="ar-YE"/>
        </w:rPr>
        <w:t>؛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حيث ت</w:t>
      </w:r>
      <w:r w:rsidR="00B73567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ُ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سخ</w:t>
      </w:r>
      <w:r w:rsidR="00B73567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َّ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ر كثير من قنوات الاتصال لتشويه صورته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بأبي هو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و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أمي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مما يستدعي التصدي لذلك بالسلاح نفسه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وباللغة نفسها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مع العدل في ذلك كله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5F448A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رغم الشنآن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5F448A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فالإ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سلام انتشر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كذل</w:t>
      </w:r>
      <w:r w:rsidR="005F448A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ك</w:t>
      </w:r>
      <w:r w:rsidR="00B73567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="005F448A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بالإ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علام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5F448A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حسب مفهومات العصور للإ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علام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ناهيك عن رد الشبهات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وإنصاف السيرة العطرة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.</w:t>
      </w:r>
    </w:p>
    <w:p w:rsidR="00B73567" w:rsidRDefault="00744AE1" w:rsidP="00B73567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YE"/>
        </w:rPr>
      </w:pPr>
      <w:r w:rsidRP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>*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أن من وسائل التصدي لهذه الحملات تمث</w:t>
      </w:r>
      <w:r w:rsidR="00B73567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ُّ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</w:t>
      </w:r>
      <w:r w:rsidR="00B73567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َ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سيرة المصطف</w:t>
      </w:r>
      <w:r w:rsidR="00B73567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ى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B73567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>،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 xml:space="preserve"> 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إحيا</w:t>
      </w:r>
      <w:r w:rsidR="00B73567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ء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ها عبر الوسائل المتاحة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.</w:t>
      </w:r>
    </w:p>
    <w:p w:rsidR="00102B60" w:rsidRPr="004F541F" w:rsidRDefault="00744AE1" w:rsidP="00C75967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YE"/>
        </w:rPr>
      </w:pPr>
      <w:r w:rsidRP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>*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ينبغي عدم إغفال الشهادات على رسالة محمد بن </w:t>
      </w:r>
      <w:r w:rsid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عبدا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لله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من أعدائه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فضل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ًا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عن </w:t>
      </w:r>
      <w:r w:rsidR="005F448A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قرب الناس إليه ومحبيه والمؤمنين به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وينبغي تتبع هذه الشهادات</w:t>
      </w:r>
      <w:r w:rsidR="00B73567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وإبرازها للناس كافة</w:t>
      </w:r>
      <w:r w:rsidR="00194AC6" w:rsidRPr="004F541F">
        <w:rPr>
          <w:rStyle w:val="a4"/>
          <w:rFonts w:ascii="Traditional Arabic" w:hAnsi="Traditional Arabic" w:cs="Traditional Arabic"/>
          <w:sz w:val="34"/>
          <w:szCs w:val="34"/>
          <w:rtl/>
          <w:lang w:bidi="ar-YE"/>
        </w:rPr>
        <w:footnoteReference w:id="44"/>
      </w:r>
      <w:r w:rsidR="00B73567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.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br/>
      </w:r>
      <w:r w:rsidRP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>*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التوكيد على </w:t>
      </w:r>
      <w:r w:rsidR="00B76DB7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ن </w:t>
      </w:r>
      <w:r w:rsidR="00B76DB7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صول الرسالات واحدة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قامت على </w:t>
      </w:r>
      <w:r w:rsidR="00B76DB7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أساس التوحيد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و</w:t>
      </w:r>
      <w:r w:rsidR="00B76DB7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يمان بالرسل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-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عليهم السلام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-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</w:t>
      </w:r>
      <w:r w:rsidR="00B76DB7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نها بشرت برسالة سيد المرسلين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</w:t>
      </w:r>
      <w:r w:rsidR="00B76DB7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مرت باتباعه والتصديق به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وتحري دعوته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0E6A29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فا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تسمت هذه الرسالة بهذه الخصوصية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والفضل والتمام والنسخ لما قبلها من الرسالات</w:t>
      </w:r>
      <w:r w:rsidR="00D01F4B" w:rsidRPr="004F541F">
        <w:rPr>
          <w:rStyle w:val="a4"/>
          <w:rFonts w:ascii="Traditional Arabic" w:hAnsi="Traditional Arabic" w:cs="Traditional Arabic"/>
          <w:sz w:val="34"/>
          <w:szCs w:val="34"/>
          <w:rtl/>
          <w:lang w:bidi="ar-YE"/>
        </w:rPr>
        <w:footnoteReference w:id="45"/>
      </w:r>
      <w:r w:rsidR="00C75967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.</w:t>
      </w:r>
    </w:p>
    <w:p w:rsidR="00C75967" w:rsidRDefault="00102B60" w:rsidP="00C75967">
      <w:pPr>
        <w:spacing w:after="0" w:line="240" w:lineRule="auto"/>
        <w:jc w:val="both"/>
        <w:rPr>
          <w:rFonts w:ascii="Traditional Arabic" w:hAnsi="Traditional Arabic" w:cs="Traditional Arabic"/>
          <w:color w:val="00B0F0"/>
          <w:sz w:val="34"/>
          <w:szCs w:val="34"/>
          <w:rtl/>
          <w:lang w:bidi="ar-YE"/>
        </w:rPr>
      </w:pPr>
      <w:r w:rsidRP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lastRenderedPageBreak/>
        <w:t>*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أن الدفاع عن سي</w:t>
      </w:r>
      <w:r w:rsidR="00C75967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د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نا محمد بن </w:t>
      </w:r>
      <w:r w:rsid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عبدا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لله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يستلزم وقفة موحدة تلتقي على ذلك</w:t>
      </w:r>
      <w:r w:rsidR="00C75967">
        <w:rPr>
          <w:rFonts w:ascii="Traditional Arabic" w:hAnsi="Traditional Arabic" w:cs="Traditional Arabic"/>
          <w:sz w:val="34"/>
          <w:szCs w:val="34"/>
          <w:rtl/>
          <w:lang w:bidi="ar-YE"/>
        </w:rPr>
        <w:t>؛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حيث يوفر </w:t>
      </w:r>
      <w:r w:rsidR="002C6195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عداء المصطفى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-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عليه الصلاة والسلام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-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هذه الفرصة لمحبيه ومت</w:t>
      </w:r>
      <w:r w:rsidR="00C75967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ب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عيه</w:t>
      </w:r>
      <w:r w:rsidR="00C75967">
        <w:rPr>
          <w:rFonts w:ascii="Traditional Arabic" w:hAnsi="Traditional Arabic" w:cs="Traditional Arabic"/>
          <w:sz w:val="34"/>
          <w:szCs w:val="34"/>
          <w:rtl/>
          <w:lang w:bidi="ar-YE"/>
        </w:rPr>
        <w:t>؛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فينبغي عدم تفويتها</w:t>
      </w:r>
      <w:r w:rsidR="00C75967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.</w:t>
      </w:r>
    </w:p>
    <w:p w:rsidR="00C90460" w:rsidRDefault="00102B60" w:rsidP="002A39E8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YE"/>
        </w:rPr>
      </w:pP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كانت تلك أبرز توصيات هذا اللقاء الذي ينتظر تكراره في زمان </w:t>
      </w:r>
      <w:r w:rsidR="00A50413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آ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خر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ومكان آخر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وبمشاركين آخرين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من علماء الأمة ومثقفيها</w:t>
      </w:r>
      <w:r w:rsidR="00C75967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ودعا</w:t>
      </w:r>
      <w:r w:rsidR="00C75967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ت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ها ومفكريها</w:t>
      </w:r>
      <w:r w:rsidR="002A39E8">
        <w:rPr>
          <w:rFonts w:ascii="Traditional Arabic" w:hAnsi="Traditional Arabic" w:cs="Traditional Arabic"/>
          <w:sz w:val="34"/>
          <w:szCs w:val="34"/>
          <w:rtl/>
          <w:lang w:bidi="ar-YE"/>
        </w:rPr>
        <w:t>؛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إذ لا</w:t>
      </w:r>
      <w:r w:rsidR="002A39E8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تزال الأمة بخير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522471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ما</w:t>
      </w:r>
      <w:r w:rsidR="002A39E8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 xml:space="preserve"> </w:t>
      </w:r>
      <w:r w:rsidR="00522471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دام هناك من يقف لنصرة خاتم الأ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نبياء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>.</w:t>
      </w:r>
    </w:p>
    <w:p w:rsidR="00285E4B" w:rsidRPr="00285E4B" w:rsidRDefault="00285E4B">
      <w:pPr>
        <w:bidi w:val="0"/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</w:pPr>
      <w:r w:rsidRPr="00285E4B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br w:type="page"/>
      </w:r>
    </w:p>
    <w:p w:rsidR="00FA49EB" w:rsidRPr="004F541F" w:rsidRDefault="00FA49EB" w:rsidP="00285E4B">
      <w:pPr>
        <w:pStyle w:val="1"/>
        <w:rPr>
          <w:rtl/>
          <w:lang w:bidi="ar-YE"/>
        </w:rPr>
      </w:pPr>
      <w:bookmarkStart w:id="22" w:name="_Toc443476421"/>
      <w:r w:rsidRPr="004F541F">
        <w:rPr>
          <w:rtl/>
          <w:lang w:bidi="ar-YE"/>
        </w:rPr>
        <w:lastRenderedPageBreak/>
        <w:t>الخاتمة</w:t>
      </w:r>
      <w:bookmarkEnd w:id="22"/>
    </w:p>
    <w:p w:rsidR="002A39E8" w:rsidRDefault="00FA49EB" w:rsidP="002A39E8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</w:pPr>
      <w:r w:rsidRP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>الخلاصة والنتيجة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>:</w:t>
      </w:r>
    </w:p>
    <w:p w:rsidR="00D60E1D" w:rsidRDefault="00FA49EB" w:rsidP="00D60E1D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YE"/>
        </w:rPr>
      </w:pP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تتعرض سيرة المصطفى محمد بن </w:t>
      </w:r>
      <w:r w:rsid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عبدا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لله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لحملات متتالية منذ البعثة المحمدية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يتكئ الهجوم على رسول الله على </w:t>
      </w:r>
      <w:r w:rsidR="002D0D96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ساليب مختلفة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بحسب من يتولى هذا الهجوم</w:t>
      </w:r>
      <w:r w:rsidR="00C90460" w:rsidRP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C90460">
        <w:rPr>
          <w:rFonts w:ascii="Traditional Arabic" w:hAnsi="Traditional Arabic" w:cs="Traditional Arabic"/>
          <w:color w:val="00B0F0"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وال</w:t>
      </w:r>
      <w:r w:rsidR="000C3146">
        <w:rPr>
          <w:rFonts w:ascii="Traditional Arabic" w:hAnsi="Traditional Arabic" w:cs="Traditional Arabic"/>
          <w:sz w:val="34"/>
          <w:szCs w:val="34"/>
          <w:rtl/>
          <w:lang w:bidi="ar-YE"/>
        </w:rPr>
        <w:t>استشراق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في هجومه على رسول الله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انطلق من إنكار أنه نبي مرسل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ومن ثم إنكار الوحي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</w:t>
      </w:r>
      <w:r w:rsidR="002D0D96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ن ما جاء به مما يسميه المسلمون بالقرآن الكريم إنما هو من تأليفه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2D0D96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وأعا</w:t>
      </w:r>
      <w:r w:rsidR="00B76BD4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ن</w:t>
      </w:r>
      <w:r w:rsidR="002D0D96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ه عليه قوم آخرون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.</w:t>
      </w:r>
      <w:r w:rsidR="002D0D96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br/>
        <w:t>يسهم الإ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علام اليوم في الحملة على رسول الله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ويستقي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في هذه الحملات</w:t>
      </w:r>
      <w:r w:rsidR="00D60E1D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Pr="00140090">
        <w:rPr>
          <w:rFonts w:ascii="Traditional Arabic" w:hAnsi="Traditional Arabic" w:cs="Traditional Arabic"/>
          <w:sz w:val="34"/>
          <w:szCs w:val="34"/>
          <w:rtl/>
          <w:lang w:bidi="ar-YE"/>
        </w:rPr>
        <w:t>على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إسهامات المستشرقين في الموقف من النبوة والبعثة السيرة</w:t>
      </w:r>
      <w:r w:rsidR="00C90460" w:rsidRP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="004F541F" w:rsidRPr="00C90460">
        <w:rPr>
          <w:rFonts w:ascii="Traditional Arabic" w:hAnsi="Traditional Arabic" w:cs="Traditional Arabic"/>
          <w:color w:val="00B0F0"/>
          <w:sz w:val="34"/>
          <w:szCs w:val="34"/>
          <w:rtl/>
          <w:lang w:bidi="ar-YE"/>
        </w:rPr>
        <w:t xml:space="preserve"> 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لا</w:t>
      </w:r>
      <w:r w:rsidR="00D60E1D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بد من إدراك </w:t>
      </w:r>
      <w:r w:rsidR="002D0D96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هذا الارتباط بين ال</w:t>
      </w:r>
      <w:r w:rsidR="000C3146">
        <w:rPr>
          <w:rFonts w:ascii="Traditional Arabic" w:hAnsi="Traditional Arabic" w:cs="Traditional Arabic"/>
          <w:sz w:val="34"/>
          <w:szCs w:val="34"/>
          <w:rtl/>
          <w:lang w:bidi="ar-YE"/>
        </w:rPr>
        <w:t>استشراق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و</w:t>
      </w:r>
      <w:r w:rsidR="002D0D96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علام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كما وجد ذلك الارتباط من قبل بين ال</w:t>
      </w:r>
      <w:r w:rsidR="000C3146">
        <w:rPr>
          <w:rFonts w:ascii="Traditional Arabic" w:hAnsi="Traditional Arabic" w:cs="Traditional Arabic"/>
          <w:sz w:val="34"/>
          <w:szCs w:val="34"/>
          <w:rtl/>
          <w:lang w:bidi="ar-YE"/>
        </w:rPr>
        <w:t>استشراق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والتنصير من جهة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وبين ال</w:t>
      </w:r>
      <w:r w:rsidR="000C3146">
        <w:rPr>
          <w:rFonts w:ascii="Traditional Arabic" w:hAnsi="Traditional Arabic" w:cs="Traditional Arabic"/>
          <w:sz w:val="34"/>
          <w:szCs w:val="34"/>
          <w:rtl/>
          <w:lang w:bidi="ar-YE"/>
        </w:rPr>
        <w:t>استشراق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والاستعمار من جهة ثانية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وبين ال</w:t>
      </w:r>
      <w:r w:rsidR="000C3146">
        <w:rPr>
          <w:rFonts w:ascii="Traditional Arabic" w:hAnsi="Traditional Arabic" w:cs="Traditional Arabic"/>
          <w:sz w:val="34"/>
          <w:szCs w:val="34"/>
          <w:rtl/>
          <w:lang w:bidi="ar-YE"/>
        </w:rPr>
        <w:t>استشراق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والأدب من ناحية ثا</w:t>
      </w:r>
      <w:r w:rsidR="00D3533F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لثة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</w:t>
      </w:r>
      <w:r w:rsidR="00D3533F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ن ال</w:t>
      </w:r>
      <w:r w:rsidR="000C3146">
        <w:rPr>
          <w:rFonts w:ascii="Traditional Arabic" w:hAnsi="Traditional Arabic" w:cs="Traditional Arabic"/>
          <w:sz w:val="34"/>
          <w:szCs w:val="34"/>
          <w:rtl/>
          <w:lang w:bidi="ar-YE"/>
        </w:rPr>
        <w:t>استشراق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يمثل قاعدة المعلومات لهذه التيارات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D3533F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بما فيها الإ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علام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لا</w:t>
      </w:r>
      <w:r w:rsidR="00D60E1D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سيما في ذلك الجانب السلبي لل</w:t>
      </w:r>
      <w:r w:rsidR="000C3146">
        <w:rPr>
          <w:rFonts w:ascii="Traditional Arabic" w:hAnsi="Traditional Arabic" w:cs="Traditional Arabic"/>
          <w:sz w:val="34"/>
          <w:szCs w:val="34"/>
          <w:rtl/>
          <w:lang w:bidi="ar-YE"/>
        </w:rPr>
        <w:t>استشراق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.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br/>
        <w:t xml:space="preserve">يعني هذا أن هناك جوانب </w:t>
      </w:r>
      <w:r w:rsidR="000C3146">
        <w:rPr>
          <w:rFonts w:ascii="Traditional Arabic" w:hAnsi="Traditional Arabic" w:cs="Traditional Arabic"/>
          <w:sz w:val="34"/>
          <w:szCs w:val="34"/>
          <w:rtl/>
          <w:lang w:bidi="ar-YE"/>
        </w:rPr>
        <w:t>استشراق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ية</w:t>
      </w:r>
      <w:r w:rsidR="00D3533F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ً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إجابية</w:t>
      </w:r>
      <w:r w:rsidR="00D3533F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ً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كانت لها مواقف منصفة من شخصية رسول الله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تكاد توجد لدى بعض المستشرقين من غير المنصفين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مما يعني أنه يوجد لدى المستشرقين غير المنصفين وقفات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إنصاف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كما أنه قد يوجد لدى المستشرقين المنصفين وقفات غير منصفة</w:t>
      </w:r>
      <w:r w:rsidR="00C90460" w:rsidRP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C90460">
        <w:rPr>
          <w:rFonts w:ascii="Traditional Arabic" w:hAnsi="Traditional Arabic" w:cs="Traditional Arabic"/>
          <w:color w:val="00B0F0"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وهذا يعني </w:t>
      </w:r>
      <w:r w:rsidR="00337322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نه في حال التعرض لسيرة الرسول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خاصة تتغير المواقف</w:t>
      </w:r>
      <w:r w:rsidR="00C90460" w:rsidRP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C90460">
        <w:rPr>
          <w:rFonts w:ascii="Traditional Arabic" w:hAnsi="Traditional Arabic" w:cs="Traditional Arabic"/>
          <w:color w:val="00B0F0"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ويكاد هذا الموقف يكون حكم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ًا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عام</w:t>
      </w:r>
      <w:r w:rsidR="00D60E1D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ًّ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 في ال</w:t>
      </w:r>
      <w:r w:rsidR="000C3146">
        <w:rPr>
          <w:rFonts w:ascii="Traditional Arabic" w:hAnsi="Traditional Arabic" w:cs="Traditional Arabic"/>
          <w:sz w:val="34"/>
          <w:szCs w:val="34"/>
          <w:rtl/>
          <w:lang w:bidi="ar-YE"/>
        </w:rPr>
        <w:t>استشراق</w:t>
      </w:r>
      <w:r w:rsidR="00C90460" w:rsidRP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="00337322" w:rsidRPr="00C90460">
        <w:rPr>
          <w:rFonts w:ascii="Traditional Arabic" w:hAnsi="Traditional Arabic" w:cs="Traditional Arabic"/>
          <w:color w:val="00B0F0"/>
          <w:sz w:val="34"/>
          <w:szCs w:val="34"/>
          <w:rtl/>
          <w:lang w:bidi="ar-YE"/>
        </w:rPr>
        <w:t xml:space="preserve"> </w:t>
      </w:r>
      <w:r w:rsidR="00337322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مما ينعكس على الرؤية الإ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علامية الغربية تجاه شخصية رسول الله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>.</w:t>
      </w:r>
    </w:p>
    <w:p w:rsidR="00190D6E" w:rsidRPr="004F541F" w:rsidRDefault="00190D6E" w:rsidP="00D60E1D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YE"/>
        </w:rPr>
      </w:pP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المهم في نهاية هذه الوقفات أنه مع التوكيد على التصدي لهذا الهجوم المتواصل على رسول الهدى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لا بد من التوكيد</w:t>
      </w:r>
      <w:r w:rsidR="00FA6BFA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على استثمار الجانب المشرق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و</w:t>
      </w:r>
      <w:r w:rsidR="00FA6BFA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يجابي الناتج عن هذا الهجوم المستمر والمتجدد</w:t>
      </w:r>
      <w:r w:rsidR="00C90460" w:rsidRP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C90460">
        <w:rPr>
          <w:rFonts w:ascii="Traditional Arabic" w:hAnsi="Traditional Arabic" w:cs="Traditional Arabic"/>
          <w:color w:val="00B0F0"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ويتمثل هذا الاستثمار في مسارات عدة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ومنها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:</w:t>
      </w:r>
    </w:p>
    <w:p w:rsidR="00AE1A0A" w:rsidRDefault="00190D6E" w:rsidP="00AE1A0A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YE"/>
        </w:rPr>
      </w:pPr>
      <w:r w:rsidRP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>*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المزيد من التفات المسلمين أنفسهم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إلى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سيرة المصطفى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بالدراسة والبحث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والوصول بها </w:t>
      </w:r>
      <w:r w:rsidR="00FA6BFA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لى غير المسلمين بلغاتهم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لبيان الصورة الحقيقة لسيد المرسلين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-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عليه الصلاة والسلام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.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br/>
      </w:r>
      <w:r w:rsidRP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>*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العمل على ذلك بروح الفريق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من خلال وجود هيئات حكومية وجمعيات غير حكومية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lastRenderedPageBreak/>
        <w:t xml:space="preserve">يقودها ثلة من </w:t>
      </w:r>
      <w:r w:rsidR="00FC6FB7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تباع رسول</w:t>
      </w:r>
      <w:r w:rsidR="00FC6FB7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الله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ذكو</w:t>
      </w:r>
      <w:r w:rsidR="00D60E1D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ر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ًا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و</w:t>
      </w:r>
      <w:r w:rsidR="00D60E1D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ناث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ًا،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ممن لهم سبق علمي في علم السنة والسيرة النبوية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والعمل على ترجمة السيرة النبوية بأيدي المنتمين </w:t>
      </w:r>
      <w:r w:rsidR="00FC6FB7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ليها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وك</w:t>
      </w:r>
      <w:r w:rsidR="00AE1A0A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ذ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ا ترجمة البحوث والدراسات حول السيرة النبوية </w:t>
      </w:r>
      <w:r w:rsidR="00FC6FB7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لى </w:t>
      </w:r>
      <w:r w:rsidR="00FC6FB7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اللغات ال</w:t>
      </w:r>
      <w:r w:rsidR="00D20633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خرى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.</w:t>
      </w:r>
    </w:p>
    <w:p w:rsidR="00BC4B20" w:rsidRPr="004F541F" w:rsidRDefault="00190D6E" w:rsidP="00AE1A0A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YE"/>
        </w:rPr>
      </w:pPr>
      <w:r w:rsidRP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>*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فتح مجال الحوار بصورة أوسع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وبخطى واثقة من</w:t>
      </w:r>
      <w:r w:rsidR="00A075BE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قبل المسلمين مع المستشرقين والإ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علاميين الغربيين</w:t>
      </w:r>
      <w:r w:rsidR="00AE1A0A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ومن في حكمهم من الشرقيين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مما يحقق مفهوم الند</w:t>
      </w:r>
      <w:r w:rsidR="00A075BE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ية في الحوار مع الآ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خر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والذهاب </w:t>
      </w:r>
      <w:r w:rsidR="00A075BE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ليهم في مواقعهم لمناقشتهم وجدالهم بالتي هي </w:t>
      </w:r>
      <w:r w:rsidR="00A075BE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حسن</w:t>
      </w:r>
      <w:r w:rsidR="00AE1A0A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ومحاججتهم بسلاح المعرفة المقرونة بالحكمة والموعظة الحسنة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على اعتبار </w:t>
      </w:r>
      <w:r w:rsidR="0041610C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ن هذا الموقف موقف دعوي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41610C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كثر من كونه موقف</w:t>
      </w:r>
      <w:r w:rsidR="00AE1A0A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َ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تصاد</w:t>
      </w:r>
      <w:r w:rsidR="00AE1A0A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ُ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م</w:t>
      </w:r>
      <w:r w:rsidR="00AE1A0A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ٍ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فليس هذا هو المقصود من وراء هذه ال</w:t>
      </w:r>
      <w:r w:rsidR="00AE1A0A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ساليب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بقدر ما يقصد منها إقامة الحجة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وبراءة الذمة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.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br/>
      </w:r>
      <w:r w:rsidRP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>*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1610C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دت هذه الحملات المتوالية </w:t>
      </w:r>
      <w:r w:rsidR="0041610C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لى إقبال </w:t>
      </w:r>
      <w:r w:rsidR="0041610C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الغربيين على المزيد من دراسة الإ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سلام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</w:t>
      </w:r>
      <w:r w:rsidR="0041610C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البحث عن الكتابات المنصفة عن الإ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سلام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ودراسة ترجمات معاني القرآن الكريم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ومن ثم المزيد من التوجه في دراسة سيرة الرسول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من قبلهم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مما يؤد</w:t>
      </w:r>
      <w:r w:rsidR="00562C5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ي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إلى </w:t>
      </w:r>
      <w:r w:rsidR="00562C5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إعادة الموقف من الإ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سلام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562C5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ومن نبي الإ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سلام</w:t>
      </w:r>
      <w:r w:rsidR="00AE1A0A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وبالتالي الوصول </w:t>
      </w:r>
      <w:r w:rsidR="00562C5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إلى المزيد من الإقبال على الإ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سلام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.</w:t>
      </w:r>
    </w:p>
    <w:p w:rsidR="00C90460" w:rsidRDefault="00BC4B20" w:rsidP="00AE1A0A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YE"/>
        </w:rPr>
      </w:pPr>
      <w:r w:rsidRP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>*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الترحيب بالمواقف الإيجابية لبعض المستشرقين والإعلاميين الغربيين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ومن في حكمهم من الشرقيين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من سيرة رسول الله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AE1A0A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>،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وتوظيف هذه المواقف في مصلحة الدفاع عن سيرة المصطفى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من خلال معرفة المنصفين</w:t>
      </w:r>
      <w:r w:rsidR="00AE1A0A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وإشراكهم في المؤتمرات والندوات واللقاءات والحوارات التي تكثفت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بين المسلمين في الآون</w:t>
      </w:r>
      <w:r w:rsidR="00364B40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ة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الأخيرة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وتشجيعهم على الاشتراك في مؤتمرات وندوات غربية ذات علاقة بالسيرة النبوية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وتزويدهم بالبحوث والدراسات المتتابعة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وما يتم من ترجمات موثوقة لسيرة نبي الهدى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يتزودون بها في بحوثهم ومناقشاتهم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.</w:t>
      </w:r>
    </w:p>
    <w:p w:rsidR="004F541F" w:rsidRDefault="00BC4B20" w:rsidP="004F541F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</w:pPr>
      <w:r w:rsidRP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>والله تعالى هو الهادي</w:t>
      </w:r>
      <w:r w:rsidR="00352389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 xml:space="preserve"> إلى </w:t>
      </w:r>
      <w:r w:rsidRP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>سواء السبيل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>.</w:t>
      </w:r>
    </w:p>
    <w:p w:rsidR="004F541F" w:rsidRDefault="004F541F" w:rsidP="004F541F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YE"/>
        </w:rPr>
      </w:pPr>
    </w:p>
    <w:p w:rsidR="001B2126" w:rsidRPr="001B2126" w:rsidRDefault="001B2126">
      <w:pPr>
        <w:bidi w:val="0"/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</w:pPr>
      <w:r w:rsidRPr="001B2126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br w:type="page"/>
      </w:r>
    </w:p>
    <w:p w:rsidR="0079387A" w:rsidRPr="004F541F" w:rsidRDefault="0079387A" w:rsidP="00285E4B">
      <w:pPr>
        <w:pStyle w:val="1"/>
        <w:rPr>
          <w:rtl/>
          <w:lang w:bidi="ar-YE"/>
        </w:rPr>
      </w:pPr>
      <w:bookmarkStart w:id="23" w:name="_Toc443476422"/>
      <w:r w:rsidRPr="004F541F">
        <w:rPr>
          <w:rtl/>
          <w:lang w:bidi="ar-YE"/>
        </w:rPr>
        <w:lastRenderedPageBreak/>
        <w:t>مراجع البحث</w:t>
      </w:r>
      <w:bookmarkEnd w:id="23"/>
    </w:p>
    <w:p w:rsidR="00C90460" w:rsidRDefault="0079387A" w:rsidP="00AE1A0A">
      <w:pPr>
        <w:spacing w:after="0" w:line="240" w:lineRule="auto"/>
        <w:rPr>
          <w:rFonts w:ascii="Traditional Arabic" w:hAnsi="Traditional Arabic" w:cs="Traditional Arabic"/>
          <w:sz w:val="34"/>
          <w:szCs w:val="34"/>
          <w:rtl/>
          <w:lang w:bidi="ar-YE"/>
        </w:rPr>
      </w:pP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أبو شهبة</w:t>
      </w:r>
      <w:r w:rsidR="00D90253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محمد محمد</w:t>
      </w:r>
      <w:r w:rsidR="00C90460" w:rsidRP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C90460">
        <w:rPr>
          <w:rFonts w:ascii="Traditional Arabic" w:hAnsi="Traditional Arabic" w:cs="Traditional Arabic"/>
          <w:color w:val="00B0F0"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دفاع عن السنة ورد شبه المستشرقين والكتاب المعاصرين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D90253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القاهرة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:</w:t>
      </w:r>
      <w:r w:rsidR="00D90253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مطبعة الأ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زهر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1967م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312 ص.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br/>
      </w:r>
      <w:r w:rsidR="00D90253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2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-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أحمد مهدي بن رزق الله</w:t>
      </w:r>
      <w:r w:rsidR="00C90460" w:rsidRP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C90460">
        <w:rPr>
          <w:rFonts w:ascii="Traditional Arabic" w:hAnsi="Traditional Arabic" w:cs="Traditional Arabic"/>
          <w:color w:val="00B0F0"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مزاعم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و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أخطاء وتناقضات وشبهات بودلي في كتابه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:</w:t>
      </w:r>
      <w:r w:rsidR="00AE1A0A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الرسول: حياة محمد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: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دراسة نقدية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141 ص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في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: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ندوة عناية المملكة العربية السعودية بالسنة والسيرة النبوية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المدينة المنورة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: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مجمع الملك فهد لطباعة المصحف الشريف بالمدينة المنورة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1425هـ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/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2004م</w:t>
      </w:r>
      <w:r w:rsidR="00AE1A0A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.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br/>
      </w:r>
      <w:r w:rsidR="0063770B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3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- </w:t>
      </w:r>
      <w:r w:rsidR="0063770B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ستانبولي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محمود مهدي ومصطفى أبو النصر الشلبي</w:t>
      </w:r>
      <w:r w:rsidR="00C90460" w:rsidRP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C90460">
        <w:rPr>
          <w:rFonts w:ascii="Traditional Arabic" w:hAnsi="Traditional Arabic" w:cs="Traditional Arabic"/>
          <w:color w:val="00B0F0"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نساء حول الرسول والرد على مفتريات المستشرقين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ط</w:t>
      </w:r>
      <w:r w:rsidR="000F385D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2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جدة: مكتبة السوادي 1410هـ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/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1990م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386 ص</w:t>
      </w:r>
      <w:r w:rsidR="00AE1A0A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.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br/>
      </w:r>
      <w:r w:rsidR="000F385D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4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-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أوكفات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أحمد </w:t>
      </w:r>
      <w:r w:rsid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عبدا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لرحمن</w:t>
      </w:r>
      <w:r w:rsidR="00C90460" w:rsidRP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C90460">
        <w:rPr>
          <w:rFonts w:ascii="Traditional Arabic" w:hAnsi="Traditional Arabic" w:cs="Traditional Arabic"/>
          <w:color w:val="00B0F0"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الاهتمام بالسيرة النبوية باللغة المجرية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55 ص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في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: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ندوة عناية المملكة العربية السعودية بالسنة والسيرة النبوية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المدينة المنورة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: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مجمع الملك فهد لطباعة المصحف الشريف بالمدينة المنورة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1425هـ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/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2004 م</w:t>
      </w:r>
      <w:r w:rsidR="00AE1A0A">
        <w:rPr>
          <w:rFonts w:ascii="Traditional Arabic" w:hAnsi="Traditional Arabic" w:cs="Traditional Arabic" w:hint="cs"/>
          <w:color w:val="00B0F0"/>
          <w:sz w:val="34"/>
          <w:szCs w:val="34"/>
          <w:rtl/>
          <w:lang w:bidi="ar-YE"/>
        </w:rPr>
        <w:t>.</w:t>
      </w:r>
      <w:r w:rsidRPr="00C90460">
        <w:rPr>
          <w:rFonts w:ascii="Traditional Arabic" w:hAnsi="Traditional Arabic" w:cs="Traditional Arabic"/>
          <w:color w:val="00B0F0"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br/>
      </w:r>
      <w:r w:rsidR="00B846AB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5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- </w:t>
      </w:r>
      <w:r w:rsidR="00B846AB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يوب سعيد</w:t>
      </w:r>
      <w:r w:rsidR="00C90460" w:rsidRP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C90460">
        <w:rPr>
          <w:rFonts w:ascii="Traditional Arabic" w:hAnsi="Traditional Arabic" w:cs="Traditional Arabic"/>
          <w:color w:val="00B0F0"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شيطان الغرب سلمان رشدي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: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AE1A0A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ال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رجل المارق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القاهرة: دار الاعتصام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1989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158 ص</w:t>
      </w:r>
      <w:r w:rsidR="00AE1A0A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.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br/>
      </w:r>
      <w:r w:rsidR="00B846AB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6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-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برادة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محمد بن </w:t>
      </w:r>
      <w:r w:rsid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عبدا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لقادر</w:t>
      </w:r>
      <w:r w:rsidR="00C90460" w:rsidRP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C90460">
        <w:rPr>
          <w:rFonts w:ascii="Traditional Arabic" w:hAnsi="Traditional Arabic" w:cs="Traditional Arabic"/>
          <w:color w:val="00B0F0"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دراسات إسبانية للسيرة النبوية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54ص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في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: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ندوة عناية المملكة العربية السعودية بالسنة والسيرة النبوية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المدينة المنورة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: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مجمع الملك فهد لطباعة المصحف الشريف بالمدينة المنورة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1425هـ 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/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2004 م</w:t>
      </w:r>
      <w:r w:rsidR="00AE1A0A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.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br/>
      </w:r>
      <w:r w:rsidR="00280577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7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-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البسيط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موسى</w:t>
      </w:r>
      <w:r w:rsidR="00C90460" w:rsidRP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C90460">
        <w:rPr>
          <w:rFonts w:ascii="Traditional Arabic" w:hAnsi="Traditional Arabic" w:cs="Traditional Arabic"/>
          <w:color w:val="00B0F0"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رد الطعون ال</w:t>
      </w:r>
      <w:r w:rsidR="00280577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واردة في الموسوعة العبرية عن الإ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سلام ورسوله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112 ص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في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: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ندوة عناية المملكة العربية السعودية بالسنة والسيرة النبوية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المدينة المنورة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: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مجمع الملك فهد لطباعة المصحف الشريف بالمدينة المنورة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1425هـ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/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2004م</w:t>
      </w:r>
      <w:r w:rsidR="00AE1A0A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.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br/>
      </w:r>
      <w:r w:rsidR="00F733E6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8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-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البطحي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سليمان بن حمد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جريدة الرياض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ع 12562 (10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/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9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/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1423هـ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-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15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/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11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/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2002م)</w:t>
      </w:r>
      <w:r w:rsidR="00AE1A0A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.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br/>
      </w:r>
      <w:r w:rsidR="00F733E6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9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-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البلوشي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عبدا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لغفور بن </w:t>
      </w:r>
      <w:r w:rsid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عبدا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لحق</w:t>
      </w:r>
      <w:r w:rsidR="00C90460" w:rsidRP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C90460">
        <w:rPr>
          <w:rFonts w:ascii="Traditional Arabic" w:hAnsi="Traditional Arabic" w:cs="Traditional Arabic"/>
          <w:color w:val="00B0F0"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علم الجرح والتعديل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و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دوره في خدمة السنة النبوية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152 ص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في: ندوة عناية المملكة العربية السعودية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بالسنة والسيرة النبوية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المدينة المنورة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: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مجمع الملك فهد لطباعة المصحف الشريف بالمدينة المنورة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1425هـ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/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2004م.</w:t>
      </w:r>
    </w:p>
    <w:p w:rsidR="00C23E28" w:rsidRPr="004F541F" w:rsidRDefault="005C2279" w:rsidP="001C3894">
      <w:pPr>
        <w:spacing w:after="0" w:line="240" w:lineRule="auto"/>
        <w:rPr>
          <w:rFonts w:ascii="Traditional Arabic" w:hAnsi="Traditional Arabic" w:cs="Traditional Arabic"/>
          <w:sz w:val="34"/>
          <w:szCs w:val="34"/>
          <w:rtl/>
          <w:lang w:bidi="ar-YE"/>
        </w:rPr>
      </w:pP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lastRenderedPageBreak/>
        <w:t>10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-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بهاء الدين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محمد</w:t>
      </w:r>
      <w:r w:rsidR="00C90460" w:rsidRP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C90460">
        <w:rPr>
          <w:rFonts w:ascii="Traditional Arabic" w:hAnsi="Traditional Arabic" w:cs="Traditional Arabic"/>
          <w:color w:val="00B0F0"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المستشرقون والحديث النبوي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كوالا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لامبور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: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دار الفجر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1420هـ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/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1999م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321ص</w:t>
      </w:r>
      <w:r w:rsidR="00AE1A0A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.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br/>
      </w:r>
      <w:r w:rsidR="00CB3A3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11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-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بوش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جورج</w:t>
      </w:r>
      <w:r w:rsidR="00C90460" w:rsidRP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C90460">
        <w:rPr>
          <w:rFonts w:ascii="Traditional Arabic" w:hAnsi="Traditional Arabic" w:cs="Traditional Arabic"/>
          <w:color w:val="00B0F0"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محمد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مؤسس </w:t>
      </w:r>
      <w:r w:rsidR="00580572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الدين الإ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سلامي ومؤسس إمبراطورية المسلمين 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/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ترجم</w:t>
      </w:r>
      <w:r w:rsidR="00AE1A0A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ه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وحققه وعلق عليه </w:t>
      </w:r>
      <w:r w:rsid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عبدا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لرحمن </w:t>
      </w:r>
      <w:r w:rsid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عبدا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لله الشيخ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الرياض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: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دار المريخ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1425هـ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/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2004م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668ص</w:t>
      </w:r>
      <w:r w:rsidR="00AE1A0A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.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br/>
      </w:r>
      <w:r w:rsidR="00580572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12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-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بوكاي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موريس</w:t>
      </w:r>
      <w:r w:rsidR="00C90460" w:rsidRP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C90460">
        <w:rPr>
          <w:rFonts w:ascii="Traditional Arabic" w:hAnsi="Traditional Arabic" w:cs="Traditional Arabic"/>
          <w:color w:val="00B0F0"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دراسة الكتب المقدسة في ضوء المعارف الحديثة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القاهرة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: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دار المعارف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1978م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291 ص</w:t>
      </w:r>
      <w:r w:rsidR="00AE1A0A">
        <w:rPr>
          <w:rFonts w:ascii="Traditional Arabic" w:hAnsi="Traditional Arabic" w:cs="Traditional Arabic" w:hint="cs"/>
          <w:color w:val="00B0F0"/>
          <w:sz w:val="34"/>
          <w:szCs w:val="34"/>
          <w:rtl/>
          <w:lang w:bidi="ar-YE"/>
        </w:rPr>
        <w:t>.</w:t>
      </w:r>
      <w:r w:rsidRPr="00C90460">
        <w:rPr>
          <w:rFonts w:ascii="Traditional Arabic" w:hAnsi="Traditional Arabic" w:cs="Traditional Arabic"/>
          <w:color w:val="00B0F0"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br/>
      </w:r>
      <w:r w:rsidR="00D977D4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13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-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الجار الله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سليمان بن محمد</w:t>
      </w:r>
      <w:r w:rsidR="00C90460" w:rsidRP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C90460">
        <w:rPr>
          <w:rFonts w:ascii="Traditional Arabic" w:hAnsi="Traditional Arabic" w:cs="Traditional Arabic"/>
          <w:color w:val="00B0F0"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جهود ال</w:t>
      </w:r>
      <w:r w:rsidR="000C3146">
        <w:rPr>
          <w:rFonts w:ascii="Traditional Arabic" w:hAnsi="Traditional Arabic" w:cs="Traditional Arabic"/>
          <w:sz w:val="34"/>
          <w:szCs w:val="34"/>
          <w:rtl/>
          <w:lang w:bidi="ar-YE"/>
        </w:rPr>
        <w:t>استشراق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الروسي في مجال السنة والسيرة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59 ص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في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: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ندوة عناية المملكة العربية السعودية بالسنة والسيرة النبوية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المدينة المنورة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: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مجمع الملك فهد لطباعة المصحف الشريف بالمدينة المنورة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1425هـ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/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2004م</w:t>
      </w:r>
      <w:r w:rsidR="00AE1A0A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.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br/>
      </w:r>
      <w:r w:rsidR="0079342B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14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-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جورافسكي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79342B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اليكسي</w:t>
      </w:r>
      <w:r w:rsidR="00C90460" w:rsidRP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="0079342B" w:rsidRPr="00C90460">
        <w:rPr>
          <w:rFonts w:ascii="Traditional Arabic" w:hAnsi="Traditional Arabic" w:cs="Traditional Arabic"/>
          <w:color w:val="00B0F0"/>
          <w:sz w:val="34"/>
          <w:szCs w:val="34"/>
          <w:rtl/>
          <w:lang w:bidi="ar-YE"/>
        </w:rPr>
        <w:t xml:space="preserve"> </w:t>
      </w:r>
      <w:r w:rsidR="0079342B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سلام والمسيحية 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/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ترجمة خلف محمد الجراد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راجع المادة العلمية وقدم له محمود حمدي زقزوق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الكويت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: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المجلس الوطني للثقافة والفنون والآداب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1417هـ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/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1996م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254ص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(سلسة عالم المعرفة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210)</w:t>
      </w:r>
      <w:r w:rsidR="001C3894">
        <w:rPr>
          <w:rFonts w:ascii="Traditional Arabic" w:hAnsi="Traditional Arabic" w:cs="Traditional Arabic" w:hint="cs"/>
          <w:color w:val="00B0F0"/>
          <w:sz w:val="34"/>
          <w:szCs w:val="34"/>
          <w:rtl/>
          <w:lang w:bidi="ar-YE"/>
        </w:rPr>
        <w:t>.</w:t>
      </w:r>
      <w:r w:rsidRPr="00C90460">
        <w:rPr>
          <w:rFonts w:ascii="Traditional Arabic" w:hAnsi="Traditional Arabic" w:cs="Traditional Arabic"/>
          <w:color w:val="00B0F0"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br/>
      </w:r>
      <w:r w:rsidR="002673FD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15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-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جولتسيهر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2673FD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جنا</w:t>
      </w:r>
      <w:r w:rsidR="002673FD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س</w:t>
      </w:r>
      <w:r w:rsidR="00C90460" w:rsidRP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="002673FD" w:rsidRPr="00C90460">
        <w:rPr>
          <w:rFonts w:ascii="Traditional Arabic" w:hAnsi="Traditional Arabic" w:cs="Traditional Arabic"/>
          <w:color w:val="00B0F0"/>
          <w:sz w:val="34"/>
          <w:szCs w:val="34"/>
          <w:rtl/>
          <w:lang w:bidi="ar-YE"/>
        </w:rPr>
        <w:t xml:space="preserve"> </w:t>
      </w:r>
      <w:r w:rsidR="002673FD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العقيدة والشريعة في الإ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سلام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: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تاريخ التطور العقدي والتشريعي في الديانة ال</w:t>
      </w:r>
      <w:r w:rsidR="0042281F">
        <w:rPr>
          <w:rFonts w:ascii="Traditional Arabic" w:hAnsi="Traditional Arabic" w:cs="Traditional Arabic"/>
          <w:sz w:val="34"/>
          <w:szCs w:val="34"/>
          <w:rtl/>
          <w:lang w:bidi="ar-YE"/>
        </w:rPr>
        <w:t>إسلام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ية 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/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نقلة </w:t>
      </w:r>
      <w:r w:rsidR="002673FD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لى العربية وعلق علي</w:t>
      </w:r>
      <w:r w:rsidR="001C3894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ه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محمد يوسف موسى و</w:t>
      </w:r>
      <w:r w:rsid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عبدا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لعزيز </w:t>
      </w:r>
      <w:r w:rsid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عبدا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لحق وعلي حسين </w:t>
      </w:r>
      <w:r w:rsid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عبدا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لقادر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القاهرة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: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دار الكاتب المصرية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1946م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388 ص</w:t>
      </w:r>
      <w:r w:rsidR="001C3894">
        <w:rPr>
          <w:rFonts w:ascii="Traditional Arabic" w:hAnsi="Traditional Arabic" w:cs="Traditional Arabic" w:hint="cs"/>
          <w:color w:val="00B0F0"/>
          <w:sz w:val="34"/>
          <w:szCs w:val="34"/>
          <w:rtl/>
          <w:lang w:bidi="ar-YE"/>
        </w:rPr>
        <w:t>.</w:t>
      </w:r>
      <w:r w:rsidRPr="00C90460">
        <w:rPr>
          <w:rFonts w:ascii="Traditional Arabic" w:hAnsi="Traditional Arabic" w:cs="Traditional Arabic"/>
          <w:color w:val="00B0F0"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br/>
      </w:r>
      <w:r w:rsidR="002673FD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16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-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حسين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2673FD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بو لبابة بن الطاهر</w:t>
      </w:r>
      <w:r w:rsidR="00C90460" w:rsidRP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C90460">
        <w:rPr>
          <w:rFonts w:ascii="Traditional Arabic" w:hAnsi="Traditional Arabic" w:cs="Traditional Arabic"/>
          <w:color w:val="00B0F0"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السنة النبوية وحي من الله محفوظة كالقرآن الكريم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58 ص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في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: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ندوة عناية المملكة العربية السعودية بالسنة والسيرة النبوية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المدينة المنورة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: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مجمع الملك فهد لطباعة المصحف الشريف بالمدينة المنورة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1425هـ 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/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2004م</w:t>
      </w:r>
      <w:r w:rsidR="001C3894">
        <w:rPr>
          <w:rFonts w:ascii="Traditional Arabic" w:hAnsi="Traditional Arabic" w:cs="Traditional Arabic" w:hint="cs"/>
          <w:color w:val="00B0F0"/>
          <w:sz w:val="34"/>
          <w:szCs w:val="34"/>
          <w:rtl/>
          <w:lang w:bidi="ar-YE"/>
        </w:rPr>
        <w:t>.</w:t>
      </w:r>
      <w:r w:rsidRPr="00C90460">
        <w:rPr>
          <w:rFonts w:ascii="Traditional Arabic" w:hAnsi="Traditional Arabic" w:cs="Traditional Arabic"/>
          <w:color w:val="00B0F0"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br/>
      </w:r>
      <w:r w:rsidR="00217C6B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17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-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خليل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217C6B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عماد الدين</w:t>
      </w:r>
      <w:r w:rsidR="00C90460" w:rsidRP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="00217C6B" w:rsidRPr="00C90460">
        <w:rPr>
          <w:rFonts w:ascii="Traditional Arabic" w:hAnsi="Traditional Arabic" w:cs="Traditional Arabic"/>
          <w:color w:val="00B0F0"/>
          <w:sz w:val="34"/>
          <w:szCs w:val="34"/>
          <w:rtl/>
          <w:lang w:bidi="ar-YE"/>
        </w:rPr>
        <w:t xml:space="preserve"> </w:t>
      </w:r>
      <w:r w:rsidR="00217C6B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قالوا عن الإ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س</w:t>
      </w:r>
      <w:r w:rsidR="00217C6B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لا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م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الرياض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: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الندوة العالمية للشباب ال</w:t>
      </w:r>
      <w:r w:rsidR="0042281F">
        <w:rPr>
          <w:rFonts w:ascii="Traditional Arabic" w:hAnsi="Traditional Arabic" w:cs="Traditional Arabic"/>
          <w:sz w:val="34"/>
          <w:szCs w:val="34"/>
          <w:rtl/>
          <w:lang w:bidi="ar-YE"/>
        </w:rPr>
        <w:t>إسلام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ي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1412هـ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/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1992م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504ص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.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br/>
      </w:r>
      <w:r w:rsidR="00CA7273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18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-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خليل عماد الدين</w:t>
      </w:r>
      <w:r w:rsidR="00C90460" w:rsidRP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="00CA7273" w:rsidRPr="00C90460">
        <w:rPr>
          <w:rFonts w:ascii="Traditional Arabic" w:hAnsi="Traditional Arabic" w:cs="Traditional Arabic"/>
          <w:color w:val="00B0F0"/>
          <w:sz w:val="34"/>
          <w:szCs w:val="34"/>
          <w:rtl/>
          <w:lang w:bidi="ar-YE"/>
        </w:rPr>
        <w:t xml:space="preserve"> </w:t>
      </w:r>
      <w:r w:rsidR="00D303A0">
        <w:rPr>
          <w:rFonts w:ascii="Traditional Arabic" w:hAnsi="Traditional Arabic" w:cs="Traditional Arabic"/>
          <w:sz w:val="34"/>
          <w:szCs w:val="34"/>
          <w:rtl/>
          <w:lang w:bidi="ar-YE"/>
        </w:rPr>
        <w:t>(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المستشرقون والسيرة النبوية:</w:t>
      </w:r>
      <w:r w:rsidR="001C3894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بحث مقارن في منهج المستشرق البريطاني المعاصر مونتغمري وات</w:t>
      </w:r>
      <w:r w:rsidR="00D303A0">
        <w:rPr>
          <w:rFonts w:ascii="Traditional Arabic" w:hAnsi="Traditional Arabic" w:cs="Traditional Arabic"/>
          <w:sz w:val="34"/>
          <w:szCs w:val="34"/>
          <w:rtl/>
          <w:lang w:bidi="ar-YE"/>
        </w:rPr>
        <w:t>)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1: 113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-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2001</w:t>
      </w:r>
      <w:r w:rsidR="001C3894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في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: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مناهج المستشرقين في الدراسات العربية ال</w:t>
      </w:r>
      <w:r w:rsidR="0042281F">
        <w:rPr>
          <w:rFonts w:ascii="Traditional Arabic" w:hAnsi="Traditional Arabic" w:cs="Traditional Arabic"/>
          <w:sz w:val="34"/>
          <w:szCs w:val="34"/>
          <w:rtl/>
          <w:lang w:bidi="ar-YE"/>
        </w:rPr>
        <w:t>إسلام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ية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2 مج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الرياض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: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مكتب التربية العربي لدول الخليج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1405هـ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/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1985 م</w:t>
      </w:r>
      <w:r w:rsidR="001C3894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.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br/>
      </w:r>
      <w:r w:rsidR="006D611B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19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-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الدباغ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مصطفى</w:t>
      </w:r>
      <w:r w:rsidR="00C90460" w:rsidRP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C90460">
        <w:rPr>
          <w:rFonts w:ascii="Traditional Arabic" w:hAnsi="Traditional Arabic" w:cs="Traditional Arabic"/>
          <w:color w:val="00B0F0"/>
          <w:sz w:val="34"/>
          <w:szCs w:val="34"/>
          <w:rtl/>
          <w:lang w:bidi="ar-YE"/>
        </w:rPr>
        <w:t xml:space="preserve"> </w:t>
      </w:r>
      <w:r w:rsidR="006D611B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مبراطورية تطفو على سطح الإرهاب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: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الكاتب الذي يجيب على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lastRenderedPageBreak/>
        <w:t xml:space="preserve">التساؤل 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مريكي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: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لماذا يكرهوننا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؟،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بيروت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: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المؤسسة العربية للدراسات والنشر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2004م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164 ص.</w:t>
      </w:r>
    </w:p>
    <w:p w:rsidR="003269DA" w:rsidRPr="004F541F" w:rsidRDefault="008E4738" w:rsidP="001C3894">
      <w:pPr>
        <w:spacing w:after="0" w:line="240" w:lineRule="auto"/>
        <w:rPr>
          <w:rFonts w:ascii="Traditional Arabic" w:hAnsi="Traditional Arabic" w:cs="Traditional Arabic"/>
          <w:sz w:val="34"/>
          <w:szCs w:val="34"/>
          <w:rtl/>
          <w:lang w:bidi="ar-YE"/>
        </w:rPr>
      </w:pP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20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- 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رسول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رسول محمد</w:t>
      </w:r>
      <w:r w:rsidR="00C90460" w:rsidRP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="00C23E28" w:rsidRPr="00C90460">
        <w:rPr>
          <w:rFonts w:ascii="Traditional Arabic" w:hAnsi="Traditional Arabic" w:cs="Traditional Arabic"/>
          <w:color w:val="00B0F0"/>
          <w:sz w:val="34"/>
          <w:szCs w:val="34"/>
          <w:rtl/>
          <w:lang w:bidi="ar-YE"/>
        </w:rPr>
        <w:t xml:space="preserve"> 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نقد العقل التعارفي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: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جدل التواصل في عالم متغير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بيروت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: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المؤسسة </w:t>
      </w:r>
      <w:r w:rsidR="00C23E28" w:rsidRPr="00140090">
        <w:rPr>
          <w:rFonts w:ascii="Traditional Arabic" w:hAnsi="Traditional Arabic" w:cs="Traditional Arabic"/>
          <w:sz w:val="34"/>
          <w:szCs w:val="34"/>
          <w:rtl/>
          <w:lang w:bidi="ar-YE"/>
        </w:rPr>
        <w:t>العربي</w:t>
      </w:r>
      <w:r w:rsidR="001C3894" w:rsidRPr="00140090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ة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للدراسات والنشر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2005م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ص 62</w:t>
      </w:r>
      <w:r w:rsidR="001C3894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.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br/>
      </w:r>
      <w:r w:rsidR="00A955F7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21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- 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زكي أحمد</w:t>
      </w:r>
      <w:r w:rsidR="00C90460" w:rsidRP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="00C23E28" w:rsidRPr="00C90460">
        <w:rPr>
          <w:rFonts w:ascii="Traditional Arabic" w:hAnsi="Traditional Arabic" w:cs="Traditional Arabic"/>
          <w:color w:val="00B0F0"/>
          <w:sz w:val="34"/>
          <w:szCs w:val="34"/>
          <w:rtl/>
          <w:lang w:bidi="ar-YE"/>
        </w:rPr>
        <w:t xml:space="preserve"> 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محمد رسول الله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 xml:space="preserve"> </w:t>
      </w:r>
      <w:r w:rsidR="00A955F7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في الإ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نجيل والتوراة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: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دراسة علمية منهجية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تقديم </w:t>
      </w:r>
      <w:r w:rsid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عبدا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لرحمن </w:t>
      </w:r>
      <w:r w:rsid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عبدا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لخالق والسيد نوح وسالم البهنساوي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القاهرة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: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مكتبة عباد الرحمن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1425هـ 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/ 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2004م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109 ص</w:t>
      </w:r>
      <w:r w:rsidR="001C3894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.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br/>
      </w:r>
      <w:r w:rsidR="00C64614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22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- 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السباعي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مصطفى</w:t>
      </w:r>
      <w:r w:rsidR="00C90460" w:rsidRP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="00C23E28" w:rsidRPr="00C90460">
        <w:rPr>
          <w:rFonts w:ascii="Traditional Arabic" w:hAnsi="Traditional Arabic" w:cs="Traditional Arabic"/>
          <w:color w:val="00B0F0"/>
          <w:sz w:val="34"/>
          <w:szCs w:val="34"/>
          <w:rtl/>
          <w:lang w:bidi="ar-YE"/>
        </w:rPr>
        <w:t xml:space="preserve"> 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السنة ومكان</w:t>
      </w:r>
      <w:r w:rsidR="001C3894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ت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ها في التشريع ال</w:t>
      </w:r>
      <w:r w:rsidR="0042281F">
        <w:rPr>
          <w:rFonts w:ascii="Traditional Arabic" w:hAnsi="Traditional Arabic" w:cs="Traditional Arabic"/>
          <w:sz w:val="34"/>
          <w:szCs w:val="34"/>
          <w:rtl/>
          <w:lang w:bidi="ar-YE"/>
        </w:rPr>
        <w:t>إسلام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ي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ط</w:t>
      </w:r>
      <w:r w:rsidR="00C64614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3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C64614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دمشق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:</w:t>
      </w:r>
      <w:r w:rsidR="00C64614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المكتب الإ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سلامي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1402هـ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/ 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1982م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484 ص</w:t>
      </w:r>
      <w:r w:rsidR="001C3894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.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br/>
      </w:r>
      <w:r w:rsidR="00C64614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23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- 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سعيد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الحسين بن محمد آيت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السنة النبوية وحي من الله محفوظة كالقرآن الكريم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75ص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في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:</w:t>
      </w:r>
      <w:r w:rsidR="001C3894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 xml:space="preserve"> 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ندوة عناية المملكة العربية السعودية بالسنة والسيرة النبوية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المدينة المنورة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: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مجمع الملك فهد لطباعة المصحف الشريف بالمدينة المنورة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1425هـ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/ 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2004م</w:t>
      </w:r>
      <w:r w:rsidR="001C3894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.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br/>
      </w:r>
      <w:r w:rsidR="0024416F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24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- 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السلفي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محمد لقمان</w:t>
      </w:r>
      <w:r w:rsidR="00C90460" w:rsidRP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="00C23E28" w:rsidRPr="00C90460">
        <w:rPr>
          <w:rFonts w:ascii="Traditional Arabic" w:hAnsi="Traditional Arabic" w:cs="Traditional Arabic"/>
          <w:color w:val="00B0F0"/>
          <w:sz w:val="34"/>
          <w:szCs w:val="34"/>
          <w:rtl/>
          <w:lang w:bidi="ar-YE"/>
        </w:rPr>
        <w:t xml:space="preserve"> 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اهتمام المحدثين بنقد الحديث سند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ًا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ومتن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ًا</w:t>
      </w:r>
      <w:r w:rsidR="001C3894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ودحض مزاعم المستشرقين وأتباعهم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ط 2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الرياض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: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دار الداعي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51420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-</w:t>
      </w:r>
      <w:r w:rsidR="001C3894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 xml:space="preserve"> 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599ص</w:t>
      </w:r>
      <w:r w:rsidR="001C3894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.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br/>
      </w:r>
      <w:r w:rsidR="0024416F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25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- 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السلفي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محمد لقما</w:t>
      </w:r>
      <w:r w:rsidR="0024416F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ن</w:t>
      </w:r>
      <w:r w:rsidR="00C90460" w:rsidRP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="0024416F" w:rsidRPr="00C90460">
        <w:rPr>
          <w:rFonts w:ascii="Traditional Arabic" w:hAnsi="Traditional Arabic" w:cs="Traditional Arabic"/>
          <w:color w:val="00B0F0"/>
          <w:sz w:val="34"/>
          <w:szCs w:val="34"/>
          <w:rtl/>
          <w:lang w:bidi="ar-YE"/>
        </w:rPr>
        <w:t xml:space="preserve"> </w:t>
      </w:r>
      <w:r w:rsidR="0024416F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مكانة السنة في التشريع الإ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سلامي ودحض مزاعم المنكرين والملحدين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ط</w:t>
      </w:r>
      <w:r w:rsidR="00CF4B5D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2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CF4B5D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الرياض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: دار </w:t>
      </w:r>
      <w:r w:rsidR="00CF4B5D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الداعي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CF4B5D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1420هـ 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/ </w:t>
      </w:r>
      <w:r w:rsidR="00CF4B5D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1999 م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CF4B5D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372 ص</w:t>
      </w:r>
      <w:r w:rsidR="001C3894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.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br/>
      </w:r>
      <w:r w:rsidR="00CF4B5D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26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- 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سوذرن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CF4B5D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ريتشارد</w:t>
      </w:r>
      <w:r w:rsidR="00C90460" w:rsidRP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="00CF4B5D" w:rsidRPr="00C90460">
        <w:rPr>
          <w:rFonts w:ascii="Traditional Arabic" w:hAnsi="Traditional Arabic" w:cs="Traditional Arabic"/>
          <w:color w:val="00B0F0"/>
          <w:sz w:val="34"/>
          <w:szCs w:val="34"/>
          <w:rtl/>
          <w:lang w:bidi="ar-YE"/>
        </w:rPr>
        <w:t xml:space="preserve"> </w:t>
      </w:r>
      <w:r w:rsidR="00CF4B5D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صورة الإ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سلام في أوروبا في القرون الوسطى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/ 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ترجمة وتقديم رضوان السيد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ط2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بيروت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: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دار المدار ال</w:t>
      </w:r>
      <w:r w:rsidR="0042281F">
        <w:rPr>
          <w:rFonts w:ascii="Traditional Arabic" w:hAnsi="Traditional Arabic" w:cs="Traditional Arabic"/>
          <w:sz w:val="34"/>
          <w:szCs w:val="34"/>
          <w:rtl/>
          <w:lang w:bidi="ar-YE"/>
        </w:rPr>
        <w:t>إسلام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ي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2006م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166 ص</w:t>
      </w:r>
      <w:r w:rsidR="001C3894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.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br/>
      </w:r>
      <w:r w:rsidR="003269DA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27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- 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شايب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لخضر</w:t>
      </w:r>
      <w:r w:rsidR="001C3894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="001C3894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 xml:space="preserve"> </w:t>
      </w:r>
      <w:r w:rsidR="003269DA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نبوة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3269DA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محمد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3269DA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في الفكر ال</w:t>
      </w:r>
      <w:r w:rsidR="000C3146">
        <w:rPr>
          <w:rFonts w:ascii="Traditional Arabic" w:hAnsi="Traditional Arabic" w:cs="Traditional Arabic"/>
          <w:sz w:val="34"/>
          <w:szCs w:val="34"/>
          <w:rtl/>
          <w:lang w:bidi="ar-YE"/>
        </w:rPr>
        <w:t>استشراق</w:t>
      </w:r>
      <w:r w:rsidR="003269DA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ي المعاصر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3269DA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الرياض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:</w:t>
      </w:r>
      <w:r w:rsidR="003269DA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مكتبة العبيك</w:t>
      </w:r>
      <w:r w:rsidR="001C3894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ا</w:t>
      </w:r>
      <w:r w:rsidR="003269DA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ن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3269DA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1422 هـ 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/ </w:t>
      </w:r>
      <w:r w:rsidR="003269DA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2002 م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3269DA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621 ص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.</w:t>
      </w:r>
    </w:p>
    <w:p w:rsidR="00A629FB" w:rsidRPr="004F541F" w:rsidRDefault="002063FD" w:rsidP="001C3894">
      <w:pPr>
        <w:spacing w:after="0" w:line="240" w:lineRule="auto"/>
        <w:rPr>
          <w:rFonts w:ascii="Traditional Arabic" w:hAnsi="Traditional Arabic" w:cs="Traditional Arabic"/>
          <w:sz w:val="34"/>
          <w:szCs w:val="34"/>
          <w:rtl/>
          <w:lang w:bidi="ar-YE"/>
        </w:rPr>
      </w:pP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28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-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شايب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لخضر</w:t>
      </w:r>
      <w:r w:rsidR="00C90460" w:rsidRP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C90460">
        <w:rPr>
          <w:rFonts w:ascii="Traditional Arabic" w:hAnsi="Traditional Arabic" w:cs="Traditional Arabic"/>
          <w:color w:val="00B0F0"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هل كان محمد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 xml:space="preserve"> 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أمي</w:t>
      </w:r>
      <w:r w:rsidR="001C3894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ّ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ًا؟: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الحقيقة الضائعة بين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غلاط المسلمين ومغالطات المستشرقين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دمشق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: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دار قتيبة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1423هـ 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/ 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2003م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231 ص</w:t>
      </w:r>
      <w:r w:rsidR="001C3894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.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br/>
      </w:r>
      <w:r w:rsidR="005D202E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29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- 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شلبي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عبدا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لودود</w:t>
      </w:r>
      <w:r w:rsidR="00C90460" w:rsidRP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="00C23E28" w:rsidRPr="00C90460">
        <w:rPr>
          <w:rFonts w:ascii="Traditional Arabic" w:hAnsi="Traditional Arabic" w:cs="Traditional Arabic"/>
          <w:color w:val="00B0F0"/>
          <w:sz w:val="34"/>
          <w:szCs w:val="34"/>
          <w:rtl/>
          <w:lang w:bidi="ar-YE"/>
        </w:rPr>
        <w:t xml:space="preserve"> 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الزحف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إلى 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مكة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: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حقائق ووثائق</w:t>
      </w:r>
      <w:r w:rsidR="005D202E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عن مؤامرة التنصير في العالم الإ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سلامي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5D202E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القاهرة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:</w:t>
      </w:r>
      <w:r w:rsidR="005D202E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الزهراء للإ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علام العربي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1409هـ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/ 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1989م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168 ص</w:t>
      </w:r>
      <w:r w:rsidR="001C3894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.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br/>
      </w:r>
      <w:r w:rsidR="005D202E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30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- 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عزوزي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حسن بن إدريس</w:t>
      </w:r>
      <w:r w:rsidR="00C90460" w:rsidRP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="00C23E28" w:rsidRPr="00C90460">
        <w:rPr>
          <w:rFonts w:ascii="Traditional Arabic" w:hAnsi="Traditional Arabic" w:cs="Traditional Arabic"/>
          <w:color w:val="00B0F0"/>
          <w:sz w:val="34"/>
          <w:szCs w:val="34"/>
          <w:rtl/>
          <w:lang w:bidi="ar-YE"/>
        </w:rPr>
        <w:t xml:space="preserve"> 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الاهتمام بالسيرة النبوية باللغة الفرنسية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: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عرض وتحليل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lastRenderedPageBreak/>
        <w:t>67ص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في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: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ندوة عناية المملكة العربية السعودية بالسنة والسيرة النبوية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المدينة المنورة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: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مجمع الملك فهد لطباعة المصحف الشريف بالمدينة المنورة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1425هـ 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/ </w:t>
      </w:r>
      <w:r w:rsidR="00C23E2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2004م.</w:t>
      </w:r>
    </w:p>
    <w:p w:rsidR="00FC299B" w:rsidRPr="004F541F" w:rsidRDefault="00A629FB" w:rsidP="001C3894">
      <w:pPr>
        <w:spacing w:after="0" w:line="240" w:lineRule="auto"/>
        <w:rPr>
          <w:rFonts w:ascii="Traditional Arabic" w:hAnsi="Traditional Arabic" w:cs="Traditional Arabic"/>
          <w:sz w:val="34"/>
          <w:szCs w:val="34"/>
          <w:rtl/>
          <w:lang w:bidi="ar-YE"/>
        </w:rPr>
      </w:pP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31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-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علي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محمد مهر</w:t>
      </w:r>
      <w:r w:rsidR="00C90460" w:rsidRP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C90460">
        <w:rPr>
          <w:rFonts w:ascii="Traditional Arabic" w:hAnsi="Traditional Arabic" w:cs="Traditional Arabic"/>
          <w:color w:val="00B0F0"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الاهتمام بالسيرة النبوية باللغة الإنجليزية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: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عرض وتحليل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53 ص، في: ندوة عناية المملكة العربية السعودية بالسنة والسيرة النبوية المدينة المنورة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: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مجمع الملك فهد لطباعة المصحف الشريف بالمدينة المنورة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1425هـ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/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2004م</w:t>
      </w:r>
      <w:r w:rsidR="001C3894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.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br/>
        <w:t>32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-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العمري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وليد بن بلهيش</w:t>
      </w:r>
      <w:r w:rsidR="00C90460" w:rsidRP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C90460">
        <w:rPr>
          <w:rFonts w:ascii="Traditional Arabic" w:hAnsi="Traditional Arabic" w:cs="Traditional Arabic"/>
          <w:color w:val="00B0F0"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السيرة النبوية في دائرة المعارف البريطانية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: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دراسة تحليل</w:t>
      </w:r>
      <w:r w:rsidR="00FB4CC0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ي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ة لما كتب تحت مادة </w:t>
      </w:r>
      <w:r w:rsidR="00D303A0">
        <w:rPr>
          <w:rFonts w:ascii="Traditional Arabic" w:hAnsi="Traditional Arabic" w:cs="Traditional Arabic"/>
          <w:sz w:val="34"/>
          <w:szCs w:val="34"/>
          <w:rtl/>
          <w:lang w:bidi="ar-YE"/>
        </w:rPr>
        <w:t>(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محمد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: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النبي والرسالة</w:t>
      </w:r>
      <w:r w:rsidR="00D303A0">
        <w:rPr>
          <w:rFonts w:ascii="Traditional Arabic" w:hAnsi="Traditional Arabic" w:cs="Traditional Arabic"/>
          <w:sz w:val="34"/>
          <w:szCs w:val="34"/>
          <w:rtl/>
          <w:lang w:bidi="ar-YE"/>
        </w:rPr>
        <w:t>)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71ص</w:t>
      </w:r>
      <w:r w:rsidR="00FB4CC0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في: ندوة عناية المملكة العربية السعودية بالسنة والسيرة النبوية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المدينة المنورة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:</w:t>
      </w:r>
      <w:r w:rsidR="001C3894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مجمع الملك فهد لطباعة المصحف الشريف بالمدينة المنورة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1425هـ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/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2004م</w:t>
      </w:r>
      <w:r w:rsidR="001C3894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.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br/>
      </w:r>
      <w:r w:rsidR="00FB4CC0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33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-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فارح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عبدا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لعزيز بن محم</w:t>
      </w:r>
      <w:r w:rsidR="00FB4CC0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د</w:t>
      </w:r>
      <w:r w:rsidR="00C90460" w:rsidRP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="00FB4CC0" w:rsidRPr="00C90460">
        <w:rPr>
          <w:rFonts w:ascii="Traditional Arabic" w:hAnsi="Traditional Arabic" w:cs="Traditional Arabic"/>
          <w:color w:val="00B0F0"/>
          <w:sz w:val="34"/>
          <w:szCs w:val="34"/>
          <w:rtl/>
          <w:lang w:bidi="ar-YE"/>
        </w:rPr>
        <w:t xml:space="preserve"> </w:t>
      </w:r>
      <w:r w:rsidR="00FB4CC0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عناية العلماء بالإ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سناد وعلم الجرح والتعديل</w:t>
      </w:r>
      <w:r w:rsidR="001C3894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و</w:t>
      </w:r>
      <w:r w:rsidR="00FB4CC0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ثر ذلك في حفظ السنة النبوية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59 ص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في: ندوة عناية المملكة العربية السعودية بالسنة والسيرة النبوية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المدينة المنورة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: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مجمع الملك فهد لطباعة المصحف الشريف بالمدينة المنورة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1425هـ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/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2004م</w:t>
      </w:r>
      <w:r w:rsidR="00C90460" w:rsidRP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C90460">
        <w:rPr>
          <w:rFonts w:ascii="Traditional Arabic" w:hAnsi="Traditional Arabic" w:cs="Traditional Arabic"/>
          <w:color w:val="00B0F0"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br/>
      </w:r>
      <w:r w:rsidR="003F68C0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34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-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كاهن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كلود</w:t>
      </w:r>
      <w:r w:rsidR="00C90460" w:rsidRP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C90460">
        <w:rPr>
          <w:rFonts w:ascii="Traditional Arabic" w:hAnsi="Traditional Arabic" w:cs="Traditional Arabic"/>
          <w:color w:val="00B0F0"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الشرق والغرب زمن الحروب الصليبية 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/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ترجمة أحمد الشيخ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القاهرة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: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سينا للنشر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1995م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384 ص</w:t>
      </w:r>
      <w:r w:rsidR="001C3894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.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br/>
      </w:r>
      <w:r w:rsidR="003F68C0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35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-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كولييف إلمير بن روفايل</w:t>
      </w:r>
      <w:r w:rsidR="00C90460" w:rsidRP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C90460">
        <w:rPr>
          <w:rFonts w:ascii="Traditional Arabic" w:hAnsi="Traditional Arabic" w:cs="Traditional Arabic"/>
          <w:color w:val="00B0F0"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الاهتمام بالسيرة النبوية باللغة الروسية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45ص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في: ندوة عناية المملكة العربية السعودية بالسنة والسيرة النبوية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المدينة المنورة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: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مجمع الملك فهد لطباعة المصحف الشريف بالمدينة المنورة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1425هـ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/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2004م</w:t>
      </w:r>
      <w:r w:rsidR="001C3894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.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br/>
      </w:r>
      <w:r w:rsidR="0010114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36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-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الندوي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تقي الدين</w:t>
      </w:r>
      <w:r w:rsidR="00C90460" w:rsidRP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C90460">
        <w:rPr>
          <w:rFonts w:ascii="Traditional Arabic" w:hAnsi="Traditional Arabic" w:cs="Traditional Arabic"/>
          <w:color w:val="00B0F0"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السنة مع المستشرقين والمستغربين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مكة المكر</w:t>
      </w:r>
      <w:r w:rsidR="0010114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مة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:</w:t>
      </w:r>
      <w:r w:rsidR="0010114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المكتبة الإ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مدادية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1420هـ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/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1982م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27ص</w:t>
      </w:r>
      <w:r w:rsidR="001C3894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.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br/>
        <w:t>3</w:t>
      </w:r>
      <w:r w:rsidR="00101148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7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-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الندوي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محمد صدر الحسن</w:t>
      </w:r>
      <w:r w:rsidR="00C90460" w:rsidRP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C90460">
        <w:rPr>
          <w:rFonts w:ascii="Traditional Arabic" w:hAnsi="Traditional Arabic" w:cs="Traditional Arabic"/>
          <w:color w:val="00B0F0"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المستشرقون والسنة النبوية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ص 425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-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455</w:t>
      </w:r>
      <w:r w:rsidR="002647C6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في: نخبة من العلماء المسلمين</w:t>
      </w:r>
      <w:r w:rsidR="00C90460" w:rsidRP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C90460">
        <w:rPr>
          <w:rFonts w:ascii="Traditional Arabic" w:hAnsi="Traditional Arabic" w:cs="Traditional Arabic"/>
          <w:color w:val="00B0F0"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</w:t>
      </w:r>
      <w:r w:rsidR="0042281F">
        <w:rPr>
          <w:rFonts w:ascii="Traditional Arabic" w:hAnsi="Traditional Arabic" w:cs="Traditional Arabic"/>
          <w:sz w:val="34"/>
          <w:szCs w:val="34"/>
          <w:rtl/>
          <w:lang w:bidi="ar-YE"/>
        </w:rPr>
        <w:t>إسلام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والمستشرقون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جدة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:</w:t>
      </w:r>
      <w:r w:rsidR="001C3894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عالم المعرفة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2647C6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1405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هـ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/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1985م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511ص</w:t>
      </w:r>
      <w:r w:rsidR="001C3894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.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br/>
      </w:r>
      <w:r w:rsidR="002647C6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38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-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النعيم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عبدا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لله محم</w:t>
      </w:r>
      <w:r w:rsidR="000E6FCB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د الأ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مين</w:t>
      </w:r>
      <w:r w:rsidR="00C90460" w:rsidRP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C90460">
        <w:rPr>
          <w:rFonts w:ascii="Traditional Arabic" w:hAnsi="Traditional Arabic" w:cs="Traditional Arabic"/>
          <w:color w:val="00B0F0"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</w:t>
      </w:r>
      <w:r w:rsidR="000C3146">
        <w:rPr>
          <w:rFonts w:ascii="Traditional Arabic" w:hAnsi="Traditional Arabic" w:cs="Traditional Arabic"/>
          <w:sz w:val="34"/>
          <w:szCs w:val="34"/>
          <w:rtl/>
          <w:lang w:bidi="ar-YE"/>
        </w:rPr>
        <w:t>استشراق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في السيرة النبوية</w:t>
      </w:r>
      <w:r w:rsidR="000E6FCB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: دراسة تاريخية لآ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راء (وات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-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بروكلمان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- </w:t>
      </w:r>
      <w:r w:rsidR="000E6FCB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فلهاوزن) مقارنة بالرؤية الإ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سلامية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هيرندن (فر</w:t>
      </w:r>
      <w:r w:rsidR="000E6FCB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جينيا)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:</w:t>
      </w:r>
      <w:r w:rsidR="001C3894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 xml:space="preserve"> </w:t>
      </w:r>
      <w:r w:rsidR="000E6FCB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المعهد العالمي للفكر الإ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سلامي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1417هـ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/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1997م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344ص.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br/>
      </w:r>
      <w:r w:rsidR="008D530C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lastRenderedPageBreak/>
        <w:t>39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-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النملة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علي بن </w:t>
      </w:r>
      <w:r w:rsidR="008D530C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إ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براهيم الحمد</w:t>
      </w:r>
      <w:r w:rsidR="00C90460" w:rsidRP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C90460">
        <w:rPr>
          <w:rFonts w:ascii="Traditional Arabic" w:hAnsi="Traditional Arabic" w:cs="Traditional Arabic"/>
          <w:color w:val="00B0F0"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التنصير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: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مفهومة وأهدافه ووسائله وسبل مواجهته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ط 4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الرياض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: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المؤلف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1426هـ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/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2005م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248 ص.</w:t>
      </w:r>
    </w:p>
    <w:p w:rsidR="00C90460" w:rsidRDefault="00E5731E" w:rsidP="001C3894">
      <w:pPr>
        <w:spacing w:after="0" w:line="240" w:lineRule="auto"/>
        <w:rPr>
          <w:rFonts w:ascii="Traditional Arabic" w:hAnsi="Traditional Arabic" w:cs="Traditional Arabic"/>
          <w:sz w:val="34"/>
          <w:szCs w:val="34"/>
          <w:rtl/>
          <w:lang w:bidi="ar-YE"/>
        </w:rPr>
      </w:pP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40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- </w:t>
      </w:r>
      <w:r w:rsidR="00FC299B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هالسل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غريس</w:t>
      </w:r>
      <w:r w:rsidR="00C90460" w:rsidRP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Pr="00C90460">
        <w:rPr>
          <w:rFonts w:ascii="Traditional Arabic" w:hAnsi="Traditional Arabic" w:cs="Traditional Arabic"/>
          <w:color w:val="00B0F0"/>
          <w:sz w:val="34"/>
          <w:szCs w:val="34"/>
          <w:rtl/>
          <w:lang w:bidi="ar-YE"/>
        </w:rPr>
        <w:t xml:space="preserve"> 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النبوءة والسياسة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:</w:t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الإ</w:t>
      </w:r>
      <w:r w:rsidR="00FC299B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نجيليون العسكريون في الطريق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إلى </w:t>
      </w:r>
      <w:r w:rsidR="00FC299B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الحرب النووية 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/ </w:t>
      </w:r>
      <w:r w:rsidR="00FC299B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ترجمة محمد السماك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FC299B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ط 9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FC299B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بيروت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:</w:t>
      </w:r>
      <w:r w:rsidR="007D6DD2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FC299B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دار النفائس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FC299B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1426هـ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/ </w:t>
      </w:r>
      <w:r w:rsidR="00FC299B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2005 م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FC299B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231ص</w:t>
      </w:r>
      <w:r w:rsidR="001C3894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.</w:t>
      </w:r>
      <w:r w:rsidR="00FC299B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br/>
        <w:t>41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- </w:t>
      </w:r>
      <w:r w:rsidR="00FC299B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هالسل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FC299B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غريس</w:t>
      </w:r>
      <w:r w:rsidR="00C90460" w:rsidRP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="00FC299B" w:rsidRPr="00C90460">
        <w:rPr>
          <w:rFonts w:ascii="Traditional Arabic" w:hAnsi="Traditional Arabic" w:cs="Traditional Arabic"/>
          <w:color w:val="00B0F0"/>
          <w:sz w:val="34"/>
          <w:szCs w:val="34"/>
          <w:rtl/>
          <w:lang w:bidi="ar-YE"/>
        </w:rPr>
        <w:t xml:space="preserve"> </w:t>
      </w:r>
      <w:r w:rsidR="00FC299B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يد الله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:</w:t>
      </w:r>
      <w:r w:rsidR="00FC299B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لماذا تضحي الولايات المتحدة بمصالحها من </w:t>
      </w:r>
      <w:r w:rsidR="00973F14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أ</w:t>
      </w:r>
      <w:r w:rsidR="00FC299B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جل </w:t>
      </w:r>
      <w:r w:rsidR="00973F14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إ</w:t>
      </w:r>
      <w:r w:rsidR="00FC299B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سرائيل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؟</w:t>
      </w:r>
      <w:r w:rsidR="00973F14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/ </w:t>
      </w:r>
      <w:r w:rsidR="00FC299B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ترجمة محمد السماك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FC299B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ط</w:t>
      </w:r>
      <w:r w:rsidR="00973F14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2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FC299B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القاهرة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:</w:t>
      </w:r>
      <w:r w:rsidR="00FC299B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دار الشروق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FC299B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1423هـ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/ </w:t>
      </w:r>
      <w:r w:rsidR="00FC299B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2002م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FC299B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112 ص</w:t>
      </w:r>
      <w:r w:rsidR="001C3894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.</w:t>
      </w:r>
      <w:r w:rsidR="00FC299B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br/>
      </w:r>
      <w:r w:rsidR="00973F14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42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- </w:t>
      </w:r>
      <w:r w:rsidR="00FC299B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وات</w:t>
      </w:r>
      <w:r w:rsidR="00973F14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و</w:t>
      </w:r>
      <w:r w:rsidR="001C3894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.</w:t>
      </w:r>
      <w:r w:rsidR="00973F14" w:rsidRPr="00C90460">
        <w:rPr>
          <w:rFonts w:ascii="Traditional Arabic" w:hAnsi="Traditional Arabic" w:cs="Traditional Arabic"/>
          <w:color w:val="00B0F0"/>
          <w:sz w:val="34"/>
          <w:szCs w:val="34"/>
          <w:rtl/>
          <w:lang w:bidi="ar-YE"/>
        </w:rPr>
        <w:t xml:space="preserve"> </w:t>
      </w:r>
      <w:r w:rsidR="00FC299B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مونتجمري</w:t>
      </w:r>
      <w:r w:rsidR="00C90460" w:rsidRP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="00FC299B" w:rsidRPr="00C90460">
        <w:rPr>
          <w:rFonts w:ascii="Traditional Arabic" w:hAnsi="Traditional Arabic" w:cs="Traditional Arabic"/>
          <w:color w:val="00B0F0"/>
          <w:sz w:val="34"/>
          <w:szCs w:val="34"/>
          <w:rtl/>
          <w:lang w:bidi="ar-YE"/>
        </w:rPr>
        <w:t xml:space="preserve"> </w:t>
      </w:r>
      <w:r w:rsidR="00FC299B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محمد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</w:t>
      </w:r>
      <w:r w:rsidR="004F541F" w:rsidRPr="001B2126">
        <w:rPr>
          <w:rFonts w:ascii="Traditional Arabic" w:hAnsi="Traditional Arabic" w:cs="Traditional Arabic"/>
          <w:sz w:val="34"/>
          <w:szCs w:val="34"/>
          <w:rtl/>
          <w:lang w:bidi="ar-YE"/>
        </w:rPr>
        <w:t>صلى الله عليه وسلم</w:t>
      </w:r>
      <w:r w:rsidR="004F541F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t xml:space="preserve"> </w:t>
      </w:r>
      <w:r w:rsidR="00FC299B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في مكة 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/ </w:t>
      </w:r>
      <w:r w:rsidR="00FC299B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ترجمة </w:t>
      </w:r>
      <w:r w:rsid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عبدا</w:t>
      </w:r>
      <w:r w:rsidR="00FC299B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لرحمن الشيخ وحسين عيسى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FC299B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مراجعة أحمد شلبي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FC299B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القاهرة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:</w:t>
      </w:r>
      <w:r w:rsidR="00FC299B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الهيئة المصرية العامة للكتاب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FC299B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2002م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FC299B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384ص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EF01FE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(سلسة الأ</w:t>
      </w:r>
      <w:r w:rsidR="00FC299B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لف كتاب الثاني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>)</w:t>
      </w:r>
      <w:r w:rsidR="00FC299B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.</w:t>
      </w:r>
      <w:r w:rsidR="00FC299B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br/>
      </w:r>
      <w:r w:rsidR="00EF01FE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43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- </w:t>
      </w:r>
      <w:r w:rsidR="00FC299B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وات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، و</w:t>
      </w:r>
      <w:r w:rsidR="001C3894">
        <w:rPr>
          <w:rFonts w:ascii="Traditional Arabic" w:hAnsi="Traditional Arabic" w:cs="Traditional Arabic" w:hint="cs"/>
          <w:sz w:val="34"/>
          <w:szCs w:val="34"/>
          <w:rtl/>
          <w:lang w:bidi="ar-YE"/>
        </w:rPr>
        <w:t>.</w:t>
      </w:r>
      <w:r w:rsidR="00FC299B" w:rsidRPr="00C90460">
        <w:rPr>
          <w:rFonts w:ascii="Traditional Arabic" w:hAnsi="Traditional Arabic" w:cs="Traditional Arabic"/>
          <w:color w:val="00B0F0"/>
          <w:sz w:val="34"/>
          <w:szCs w:val="34"/>
          <w:rtl/>
          <w:lang w:bidi="ar-YE"/>
        </w:rPr>
        <w:t xml:space="preserve"> </w:t>
      </w:r>
      <w:r w:rsidR="00FC299B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منتغمري</w:t>
      </w:r>
      <w:r w:rsidR="00C90460" w:rsidRP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="00FC299B" w:rsidRPr="00C90460">
        <w:rPr>
          <w:rFonts w:ascii="Traditional Arabic" w:hAnsi="Traditional Arabic" w:cs="Traditional Arabic"/>
          <w:color w:val="00B0F0"/>
          <w:sz w:val="34"/>
          <w:szCs w:val="34"/>
          <w:rtl/>
          <w:lang w:bidi="ar-YE"/>
        </w:rPr>
        <w:t xml:space="preserve"> </w:t>
      </w:r>
      <w:r w:rsidR="00FC299B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محمد في مكة 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/ </w:t>
      </w:r>
      <w:r w:rsidR="00FC299B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ترجمة شعبان بركات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FC299B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بيروت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:</w:t>
      </w:r>
      <w:r w:rsidR="00FC299B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المكتبة العصرية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FC299B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د</w:t>
      </w:r>
      <w:r w:rsidR="00C90460" w:rsidRP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="00FC299B" w:rsidRPr="00C90460">
        <w:rPr>
          <w:rFonts w:ascii="Traditional Arabic" w:hAnsi="Traditional Arabic" w:cs="Traditional Arabic"/>
          <w:color w:val="00B0F0"/>
          <w:sz w:val="34"/>
          <w:szCs w:val="34"/>
          <w:rtl/>
          <w:lang w:bidi="ar-YE"/>
        </w:rPr>
        <w:t xml:space="preserve"> </w:t>
      </w:r>
      <w:r w:rsidR="00FC299B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ت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FC299B"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276 ص.</w:t>
      </w:r>
    </w:p>
    <w:p w:rsidR="004F541F" w:rsidRDefault="002C1D1A" w:rsidP="00AE1A0A">
      <w:pPr>
        <w:spacing w:after="0" w:line="240" w:lineRule="auto"/>
        <w:rPr>
          <w:rFonts w:ascii="Traditional Arabic" w:hAnsi="Traditional Arabic" w:cs="Traditional Arabic"/>
          <w:sz w:val="34"/>
          <w:szCs w:val="34"/>
          <w:rtl/>
        </w:rPr>
      </w:pP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44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- </w:t>
      </w:r>
      <w:r w:rsidR="00FC299B" w:rsidRPr="004F541F">
        <w:rPr>
          <w:rFonts w:ascii="Traditional Arabic" w:hAnsi="Traditional Arabic" w:cs="Traditional Arabic"/>
          <w:sz w:val="34"/>
          <w:szCs w:val="34"/>
          <w:lang w:bidi="ar-YE"/>
        </w:rPr>
        <w:t>Watt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="00FC299B" w:rsidRPr="004F541F">
        <w:rPr>
          <w:rFonts w:ascii="Traditional Arabic" w:hAnsi="Traditional Arabic" w:cs="Traditional Arabic"/>
          <w:sz w:val="34"/>
          <w:szCs w:val="34"/>
          <w:lang w:bidi="ar-YE"/>
        </w:rPr>
        <w:t xml:space="preserve"> w</w:t>
      </w:r>
      <w:r w:rsidR="00C90460" w:rsidRP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="00FC299B" w:rsidRPr="00C90460">
        <w:rPr>
          <w:rFonts w:ascii="Traditional Arabic" w:hAnsi="Traditional Arabic" w:cs="Traditional Arabic"/>
          <w:color w:val="00B0F0"/>
          <w:sz w:val="34"/>
          <w:szCs w:val="34"/>
          <w:lang w:bidi="ar-YE"/>
        </w:rPr>
        <w:t xml:space="preserve"> </w:t>
      </w:r>
      <w:r w:rsidR="00FC299B" w:rsidRPr="004F541F">
        <w:rPr>
          <w:rFonts w:ascii="Traditional Arabic" w:hAnsi="Traditional Arabic" w:cs="Traditional Arabic"/>
          <w:sz w:val="34"/>
          <w:szCs w:val="34"/>
          <w:lang w:bidi="ar-YE"/>
        </w:rPr>
        <w:t>Montgomery</w:t>
      </w:r>
      <w:r w:rsidR="00C90460" w:rsidRP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="00FC299B" w:rsidRPr="00C90460">
        <w:rPr>
          <w:rFonts w:ascii="Traditional Arabic" w:hAnsi="Traditional Arabic" w:cs="Traditional Arabic"/>
          <w:color w:val="00B0F0"/>
          <w:sz w:val="34"/>
          <w:szCs w:val="34"/>
          <w:lang w:bidi="ar-YE"/>
        </w:rPr>
        <w:t xml:space="preserve"> </w:t>
      </w:r>
      <w:r w:rsidR="00FC299B" w:rsidRPr="004F541F">
        <w:rPr>
          <w:rFonts w:ascii="Traditional Arabic" w:hAnsi="Traditional Arabic" w:cs="Traditional Arabic"/>
          <w:sz w:val="34"/>
          <w:szCs w:val="34"/>
          <w:lang w:bidi="ar-YE"/>
        </w:rPr>
        <w:t>Muhammad at</w:t>
      </w:r>
      <w:r w:rsidR="00352389">
        <w:rPr>
          <w:rFonts w:ascii="Traditional Arabic" w:hAnsi="Traditional Arabic" w:cs="Traditional Arabic"/>
          <w:sz w:val="34"/>
          <w:szCs w:val="34"/>
          <w:lang w:bidi="ar-YE"/>
        </w:rPr>
        <w:t xml:space="preserve"> - </w:t>
      </w:r>
      <w:r w:rsidR="00EF01FE" w:rsidRPr="004F541F">
        <w:rPr>
          <w:rFonts w:ascii="Traditional Arabic" w:hAnsi="Traditional Arabic" w:cs="Traditional Arabic"/>
          <w:sz w:val="34"/>
          <w:szCs w:val="34"/>
          <w:lang w:bidi="ar-YE"/>
        </w:rPr>
        <w:t>Meccca</w:t>
      </w:r>
      <w:r w:rsidR="00C90460" w:rsidRP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="00352389">
        <w:rPr>
          <w:rFonts w:ascii="Traditional Arabic" w:hAnsi="Traditional Arabic" w:cs="Traditional Arabic"/>
          <w:color w:val="00B0F0"/>
          <w:sz w:val="34"/>
          <w:szCs w:val="34"/>
          <w:rtl/>
          <w:lang w:bidi="ar-YE"/>
        </w:rPr>
        <w:t xml:space="preserve"> </w:t>
      </w:r>
      <w:r w:rsidR="00352389">
        <w:rPr>
          <w:rFonts w:ascii="Traditional Arabic" w:hAnsi="Traditional Arabic" w:cs="Traditional Arabic"/>
          <w:sz w:val="34"/>
          <w:szCs w:val="34"/>
          <w:lang w:bidi="ar-YE"/>
        </w:rPr>
        <w:t xml:space="preserve">- </w:t>
      </w:r>
      <w:r w:rsidR="00FC299B" w:rsidRPr="004F541F">
        <w:rPr>
          <w:rFonts w:ascii="Traditional Arabic" w:hAnsi="Traditional Arabic" w:cs="Traditional Arabic"/>
          <w:sz w:val="34"/>
          <w:szCs w:val="34"/>
          <w:lang w:bidi="ar-YE"/>
        </w:rPr>
        <w:t>karachi</w:t>
      </w:r>
      <w:r w:rsidR="004F541F">
        <w:rPr>
          <w:rFonts w:ascii="Traditional Arabic" w:hAnsi="Traditional Arabic" w:cs="Traditional Arabic"/>
          <w:sz w:val="34"/>
          <w:szCs w:val="34"/>
          <w:lang w:bidi="ar-YE"/>
        </w:rPr>
        <w:t>:</w:t>
      </w:r>
      <w:r w:rsidR="00FC299B" w:rsidRPr="004F541F">
        <w:rPr>
          <w:rFonts w:ascii="Traditional Arabic" w:hAnsi="Traditional Arabic" w:cs="Traditional Arabic"/>
          <w:sz w:val="34"/>
          <w:szCs w:val="34"/>
          <w:lang w:bidi="ar-YE"/>
        </w:rPr>
        <w:t xml:space="preserve"> oxford press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FC299B" w:rsidRPr="004F541F">
        <w:rPr>
          <w:rFonts w:ascii="Traditional Arabic" w:hAnsi="Traditional Arabic" w:cs="Traditional Arabic"/>
          <w:sz w:val="34"/>
          <w:szCs w:val="34"/>
          <w:lang w:bidi="ar-YE"/>
        </w:rPr>
        <w:t>1979.</w:t>
      </w:r>
      <w:r w:rsidR="00FC299B" w:rsidRPr="004F541F">
        <w:rPr>
          <w:rFonts w:ascii="Traditional Arabic" w:hAnsi="Traditional Arabic" w:cs="Traditional Arabic"/>
          <w:sz w:val="34"/>
          <w:szCs w:val="34"/>
          <w:lang w:bidi="ar-YE"/>
        </w:rPr>
        <w:br/>
      </w:r>
      <w:r w:rsidRP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45</w:t>
      </w:r>
      <w:r w:rsidR="00352389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 - </w:t>
      </w:r>
      <w:r w:rsidRPr="004F541F">
        <w:rPr>
          <w:rFonts w:ascii="Traditional Arabic" w:hAnsi="Traditional Arabic" w:cs="Traditional Arabic"/>
          <w:sz w:val="34"/>
          <w:szCs w:val="34"/>
          <w:lang w:bidi="ar-YE"/>
        </w:rPr>
        <w:t>Watt</w:t>
      </w:r>
      <w:r w:rsidR="00C90460" w:rsidRP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="004F541F" w:rsidRPr="00C90460">
        <w:rPr>
          <w:rFonts w:ascii="Traditional Arabic" w:hAnsi="Traditional Arabic" w:cs="Traditional Arabic"/>
          <w:color w:val="00B0F0"/>
          <w:sz w:val="34"/>
          <w:szCs w:val="34"/>
          <w:lang w:bidi="ar-YE"/>
        </w:rPr>
        <w:t xml:space="preserve"> </w:t>
      </w:r>
      <w:r w:rsidR="00FC299B" w:rsidRPr="004F541F">
        <w:rPr>
          <w:rFonts w:ascii="Traditional Arabic" w:hAnsi="Traditional Arabic" w:cs="Traditional Arabic"/>
          <w:sz w:val="34"/>
          <w:szCs w:val="34"/>
          <w:lang w:bidi="ar-YE"/>
        </w:rPr>
        <w:t>w</w:t>
      </w:r>
      <w:r w:rsidR="00C90460" w:rsidRP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="00FC299B" w:rsidRPr="00C90460">
        <w:rPr>
          <w:rFonts w:ascii="Traditional Arabic" w:hAnsi="Traditional Arabic" w:cs="Traditional Arabic"/>
          <w:color w:val="00B0F0"/>
          <w:sz w:val="34"/>
          <w:szCs w:val="34"/>
          <w:lang w:bidi="ar-YE"/>
        </w:rPr>
        <w:t xml:space="preserve"> </w:t>
      </w:r>
      <w:r w:rsidR="00FC299B" w:rsidRPr="004F541F">
        <w:rPr>
          <w:rFonts w:ascii="Traditional Arabic" w:hAnsi="Traditional Arabic" w:cs="Traditional Arabic"/>
          <w:sz w:val="34"/>
          <w:szCs w:val="34"/>
          <w:lang w:bidi="ar-YE"/>
        </w:rPr>
        <w:t>Montgomery</w:t>
      </w:r>
      <w:r w:rsidR="00C90460" w:rsidRPr="00C90460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="00FC299B" w:rsidRPr="00C90460">
        <w:rPr>
          <w:rFonts w:ascii="Traditional Arabic" w:hAnsi="Traditional Arabic" w:cs="Traditional Arabic"/>
          <w:color w:val="00B0F0"/>
          <w:sz w:val="34"/>
          <w:szCs w:val="34"/>
          <w:lang w:bidi="ar-YE"/>
        </w:rPr>
        <w:t xml:space="preserve"> </w:t>
      </w:r>
      <w:r w:rsidR="00FC299B" w:rsidRPr="004F541F">
        <w:rPr>
          <w:rFonts w:ascii="Traditional Arabic" w:hAnsi="Traditional Arabic" w:cs="Traditional Arabic"/>
          <w:sz w:val="34"/>
          <w:szCs w:val="34"/>
          <w:lang w:bidi="ar-YE"/>
        </w:rPr>
        <w:t>Muhammad</w:t>
      </w:r>
      <w:r w:rsidR="004F541F">
        <w:rPr>
          <w:rFonts w:ascii="Traditional Arabic" w:hAnsi="Traditional Arabic" w:cs="Traditional Arabic"/>
          <w:sz w:val="34"/>
          <w:szCs w:val="34"/>
          <w:lang w:bidi="ar-YE"/>
        </w:rPr>
        <w:t xml:space="preserve"> </w:t>
      </w:r>
      <w:r w:rsidR="00FC299B" w:rsidRPr="004F541F">
        <w:rPr>
          <w:rFonts w:ascii="Traditional Arabic" w:hAnsi="Traditional Arabic" w:cs="Traditional Arabic"/>
          <w:sz w:val="34"/>
          <w:szCs w:val="34"/>
          <w:lang w:bidi="ar-YE"/>
        </w:rPr>
        <w:t>prophet and statesman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،</w:t>
      </w:r>
      <w:r w:rsidR="00FC299B" w:rsidRPr="004F541F">
        <w:rPr>
          <w:rFonts w:ascii="Traditional Arabic" w:hAnsi="Traditional Arabic" w:cs="Traditional Arabic"/>
          <w:sz w:val="34"/>
          <w:szCs w:val="34"/>
          <w:lang w:bidi="ar-YE"/>
        </w:rPr>
        <w:t xml:space="preserve"> oxford</w:t>
      </w:r>
      <w:r w:rsidR="004F541F">
        <w:rPr>
          <w:rFonts w:ascii="Traditional Arabic" w:hAnsi="Traditional Arabic" w:cs="Traditional Arabic"/>
          <w:sz w:val="34"/>
          <w:szCs w:val="34"/>
          <w:lang w:bidi="ar-YE"/>
        </w:rPr>
        <w:t>:</w:t>
      </w:r>
      <w:r w:rsidR="00FC299B" w:rsidRPr="004F541F">
        <w:rPr>
          <w:rFonts w:ascii="Traditional Arabic" w:hAnsi="Traditional Arabic" w:cs="Traditional Arabic"/>
          <w:sz w:val="34"/>
          <w:szCs w:val="34"/>
          <w:lang w:bidi="ar-YE"/>
        </w:rPr>
        <w:t xml:space="preserve"> oxford university press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FC299B" w:rsidRPr="004F541F">
        <w:rPr>
          <w:rFonts w:ascii="Traditional Arabic" w:hAnsi="Traditional Arabic" w:cs="Traditional Arabic"/>
          <w:sz w:val="34"/>
          <w:szCs w:val="34"/>
          <w:lang w:bidi="ar-YE"/>
        </w:rPr>
        <w:t>196</w:t>
      </w:r>
      <w:r w:rsidRPr="004F541F">
        <w:rPr>
          <w:rFonts w:ascii="Traditional Arabic" w:hAnsi="Traditional Arabic" w:cs="Traditional Arabic"/>
          <w:sz w:val="34"/>
          <w:szCs w:val="34"/>
          <w:lang w:bidi="ar-YE"/>
        </w:rPr>
        <w:t>1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 xml:space="preserve">، </w:t>
      </w:r>
      <w:r w:rsidR="00FC299B" w:rsidRPr="004F541F">
        <w:rPr>
          <w:rFonts w:ascii="Traditional Arabic" w:hAnsi="Traditional Arabic" w:cs="Traditional Arabic"/>
          <w:sz w:val="34"/>
          <w:szCs w:val="34"/>
          <w:lang w:bidi="ar-YE"/>
        </w:rPr>
        <w:t>250 p</w:t>
      </w:r>
      <w:r w:rsidR="004F541F">
        <w:rPr>
          <w:rFonts w:ascii="Traditional Arabic" w:hAnsi="Traditional Arabic" w:cs="Traditional Arabic"/>
          <w:sz w:val="34"/>
          <w:szCs w:val="34"/>
          <w:rtl/>
          <w:lang w:bidi="ar-YE"/>
        </w:rPr>
        <w:t>.</w:t>
      </w:r>
    </w:p>
    <w:p w:rsidR="004F541F" w:rsidRDefault="004F541F" w:rsidP="00AE1A0A">
      <w:pPr>
        <w:spacing w:after="0" w:line="240" w:lineRule="auto"/>
        <w:rPr>
          <w:rFonts w:ascii="Traditional Arabic" w:hAnsi="Traditional Arabic" w:cs="Traditional Arabic"/>
          <w:sz w:val="34"/>
          <w:szCs w:val="34"/>
          <w:rtl/>
          <w:lang w:bidi="ar-YE"/>
        </w:rPr>
      </w:pPr>
    </w:p>
    <w:p w:rsidR="001B2126" w:rsidRPr="001B2126" w:rsidRDefault="001B2126">
      <w:pPr>
        <w:bidi w:val="0"/>
        <w:rPr>
          <w:rFonts w:ascii="Traditional Arabic" w:hAnsi="Traditional Arabic" w:cs="Traditional Arabic"/>
          <w:b/>
          <w:bCs/>
          <w:sz w:val="34"/>
          <w:szCs w:val="34"/>
          <w:lang w:bidi="ar-YE"/>
        </w:rPr>
      </w:pPr>
      <w:r w:rsidRPr="001B2126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br w:type="page"/>
      </w:r>
    </w:p>
    <w:p w:rsidR="00097402" w:rsidRDefault="00097402" w:rsidP="001B2126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</w:pPr>
      <w:r w:rsidRPr="001B2126">
        <w:rPr>
          <w:rFonts w:ascii="Traditional Arabic" w:hAnsi="Traditional Arabic" w:cs="Traditional Arabic"/>
          <w:b/>
          <w:bCs/>
          <w:sz w:val="34"/>
          <w:szCs w:val="34"/>
          <w:rtl/>
          <w:lang w:bidi="ar-YE"/>
        </w:rPr>
        <w:lastRenderedPageBreak/>
        <w:t>فهرس الموضوعات</w:t>
      </w:r>
    </w:p>
    <w:p w:rsidR="00097402" w:rsidRDefault="00097402" w:rsidP="007A2A46">
      <w:pPr>
        <w:spacing w:after="0" w:line="240" w:lineRule="auto"/>
        <w:rPr>
          <w:rFonts w:ascii="Traditional Arabic" w:hAnsi="Traditional Arabic" w:cs="Traditional Arabic"/>
          <w:sz w:val="34"/>
          <w:szCs w:val="34"/>
          <w:rtl/>
          <w:lang w:bidi="ar-YE"/>
        </w:rPr>
      </w:pPr>
    </w:p>
    <w:sdt>
      <w:sdtPr>
        <w:rPr>
          <w:rFonts w:ascii="Traditional Arabic" w:hAnsi="Traditional Arabic" w:cs="Traditional Arabic"/>
          <w:b/>
          <w:bCs/>
          <w:sz w:val="34"/>
          <w:szCs w:val="34"/>
          <w:lang w:val="ar-SA"/>
        </w:rPr>
        <w:id w:val="-1393802407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n-US"/>
        </w:rPr>
      </w:sdtEndPr>
      <w:sdtContent>
        <w:p w:rsidR="00285E4B" w:rsidRPr="00285E4B" w:rsidRDefault="00285E4B" w:rsidP="00285E4B">
          <w:pPr>
            <w:pStyle w:val="a8"/>
            <w:jc w:val="both"/>
            <w:rPr>
              <w:rFonts w:ascii="Traditional Arabic" w:hAnsi="Traditional Arabic" w:cs="Traditional Arabic"/>
              <w:b/>
              <w:bCs/>
              <w:noProof/>
              <w:sz w:val="34"/>
              <w:szCs w:val="34"/>
            </w:rPr>
          </w:pPr>
          <w:r w:rsidRPr="00285E4B">
            <w:rPr>
              <w:rFonts w:ascii="Traditional Arabic" w:hAnsi="Traditional Arabic" w:cs="Traditional Arabic"/>
              <w:b/>
              <w:bCs/>
              <w:sz w:val="34"/>
              <w:szCs w:val="34"/>
            </w:rPr>
            <w:fldChar w:fldCharType="begin"/>
          </w:r>
          <w:r w:rsidRPr="00285E4B">
            <w:rPr>
              <w:rFonts w:ascii="Traditional Arabic" w:hAnsi="Traditional Arabic" w:cs="Traditional Arabic"/>
              <w:b/>
              <w:bCs/>
              <w:sz w:val="34"/>
              <w:szCs w:val="34"/>
            </w:rPr>
            <w:instrText xml:space="preserve"> </w:instrText>
          </w:r>
          <w:r w:rsidRPr="00285E4B">
            <w:rPr>
              <w:rFonts w:ascii="Traditional Arabic" w:hAnsi="Traditional Arabic" w:cs="Traditional Arabic"/>
              <w:b/>
              <w:bCs/>
              <w:sz w:val="34"/>
              <w:szCs w:val="34"/>
              <w:rtl w:val="0"/>
            </w:rPr>
            <w:instrText>TOC \o "1-3" \h \z \u</w:instrText>
          </w:r>
          <w:r w:rsidRPr="00285E4B">
            <w:rPr>
              <w:rFonts w:ascii="Traditional Arabic" w:hAnsi="Traditional Arabic" w:cs="Traditional Arabic"/>
              <w:b/>
              <w:bCs/>
              <w:sz w:val="34"/>
              <w:szCs w:val="34"/>
            </w:rPr>
            <w:instrText xml:space="preserve"> </w:instrText>
          </w:r>
          <w:r w:rsidRPr="00285E4B">
            <w:rPr>
              <w:rFonts w:ascii="Traditional Arabic" w:hAnsi="Traditional Arabic" w:cs="Traditional Arabic"/>
              <w:b/>
              <w:bCs/>
              <w:sz w:val="34"/>
              <w:szCs w:val="34"/>
            </w:rPr>
            <w:fldChar w:fldCharType="separate"/>
          </w:r>
        </w:p>
        <w:p w:rsidR="00285E4B" w:rsidRPr="00285E4B" w:rsidRDefault="00285E4B" w:rsidP="00285E4B">
          <w:pPr>
            <w:pStyle w:val="10"/>
            <w:tabs>
              <w:tab w:val="right" w:leader="dot" w:pos="8302"/>
            </w:tabs>
            <w:jc w:val="both"/>
            <w:rPr>
              <w:rFonts w:ascii="Traditional Arabic" w:hAnsi="Traditional Arabic" w:cs="Traditional Arabic"/>
              <w:b/>
              <w:bCs/>
              <w:noProof/>
              <w:sz w:val="34"/>
              <w:szCs w:val="34"/>
            </w:rPr>
          </w:pPr>
          <w:hyperlink w:anchor="_Toc443476407" w:history="1">
            <w:r w:rsidRPr="00285E4B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4"/>
                <w:szCs w:val="34"/>
                <w:rtl/>
              </w:rPr>
              <w:t>التمهيد: السيرة النبوية</w:t>
            </w:r>
            <w:r w:rsidRPr="00285E4B">
              <w:rPr>
                <w:rFonts w:ascii="Traditional Arabic" w:hAnsi="Traditional Arabic" w:cs="Traditional Arabic"/>
                <w:b/>
                <w:bCs/>
                <w:noProof/>
                <w:webHidden/>
                <w:sz w:val="34"/>
                <w:szCs w:val="34"/>
              </w:rPr>
              <w:tab/>
            </w:r>
            <w:r w:rsidRPr="00285E4B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4"/>
                <w:szCs w:val="34"/>
                <w:rtl/>
              </w:rPr>
              <w:fldChar w:fldCharType="begin"/>
            </w:r>
            <w:r w:rsidRPr="00285E4B">
              <w:rPr>
                <w:rFonts w:ascii="Traditional Arabic" w:hAnsi="Traditional Arabic" w:cs="Traditional Arabic"/>
                <w:b/>
                <w:bCs/>
                <w:noProof/>
                <w:webHidden/>
                <w:sz w:val="34"/>
                <w:szCs w:val="34"/>
              </w:rPr>
              <w:instrText xml:space="preserve"> PAGEREF _Toc443476407 \h </w:instrText>
            </w:r>
            <w:r w:rsidRPr="00285E4B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4"/>
                <w:szCs w:val="34"/>
                <w:rtl/>
              </w:rPr>
            </w:r>
            <w:r w:rsidRPr="00285E4B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4"/>
                <w:szCs w:val="34"/>
                <w:rtl/>
              </w:rPr>
              <w:fldChar w:fldCharType="separate"/>
            </w:r>
            <w:r w:rsidRPr="00285E4B">
              <w:rPr>
                <w:rFonts w:ascii="Traditional Arabic" w:hAnsi="Traditional Arabic" w:cs="Traditional Arabic"/>
                <w:b/>
                <w:bCs/>
                <w:noProof/>
                <w:webHidden/>
                <w:sz w:val="34"/>
                <w:szCs w:val="34"/>
              </w:rPr>
              <w:t>3</w:t>
            </w:r>
            <w:r w:rsidRPr="00285E4B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85E4B" w:rsidRPr="00285E4B" w:rsidRDefault="00285E4B" w:rsidP="00285E4B">
          <w:pPr>
            <w:pStyle w:val="10"/>
            <w:tabs>
              <w:tab w:val="right" w:leader="dot" w:pos="8302"/>
            </w:tabs>
            <w:jc w:val="both"/>
            <w:rPr>
              <w:rFonts w:ascii="Traditional Arabic" w:hAnsi="Traditional Arabic" w:cs="Traditional Arabic"/>
              <w:b/>
              <w:bCs/>
              <w:noProof/>
              <w:sz w:val="34"/>
              <w:szCs w:val="34"/>
            </w:rPr>
          </w:pPr>
          <w:hyperlink w:anchor="_Toc443476415" w:history="1">
            <w:r w:rsidRPr="00285E4B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4"/>
                <w:szCs w:val="34"/>
                <w:rtl/>
                <w:lang w:bidi="ar-YE"/>
              </w:rPr>
              <w:t>الوقفة الأولى: طبيعة البحث في السيرة</w:t>
            </w:r>
            <w:r w:rsidRPr="00285E4B">
              <w:rPr>
                <w:rFonts w:ascii="Traditional Arabic" w:hAnsi="Traditional Arabic" w:cs="Traditional Arabic"/>
                <w:b/>
                <w:bCs/>
                <w:noProof/>
                <w:webHidden/>
                <w:sz w:val="34"/>
                <w:szCs w:val="34"/>
              </w:rPr>
              <w:tab/>
            </w:r>
            <w:r w:rsidRPr="00285E4B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4"/>
                <w:szCs w:val="34"/>
                <w:rtl/>
              </w:rPr>
              <w:fldChar w:fldCharType="begin"/>
            </w:r>
            <w:r w:rsidRPr="00285E4B">
              <w:rPr>
                <w:rFonts w:ascii="Traditional Arabic" w:hAnsi="Traditional Arabic" w:cs="Traditional Arabic"/>
                <w:b/>
                <w:bCs/>
                <w:noProof/>
                <w:webHidden/>
                <w:sz w:val="34"/>
                <w:szCs w:val="34"/>
              </w:rPr>
              <w:instrText xml:space="preserve"> PAGEREF _Toc443476415 \h </w:instrText>
            </w:r>
            <w:r w:rsidRPr="00285E4B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4"/>
                <w:szCs w:val="34"/>
                <w:rtl/>
              </w:rPr>
            </w:r>
            <w:r w:rsidRPr="00285E4B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4"/>
                <w:szCs w:val="34"/>
                <w:rtl/>
              </w:rPr>
              <w:fldChar w:fldCharType="separate"/>
            </w:r>
            <w:r w:rsidRPr="00285E4B">
              <w:rPr>
                <w:rFonts w:ascii="Traditional Arabic" w:hAnsi="Traditional Arabic" w:cs="Traditional Arabic"/>
                <w:b/>
                <w:bCs/>
                <w:noProof/>
                <w:webHidden/>
                <w:sz w:val="34"/>
                <w:szCs w:val="34"/>
              </w:rPr>
              <w:t>6</w:t>
            </w:r>
            <w:r w:rsidRPr="00285E4B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85E4B" w:rsidRPr="00285E4B" w:rsidRDefault="00285E4B" w:rsidP="00285E4B">
          <w:pPr>
            <w:pStyle w:val="10"/>
            <w:tabs>
              <w:tab w:val="right" w:leader="dot" w:pos="8302"/>
            </w:tabs>
            <w:jc w:val="both"/>
            <w:rPr>
              <w:rFonts w:ascii="Traditional Arabic" w:hAnsi="Traditional Arabic" w:cs="Traditional Arabic"/>
              <w:b/>
              <w:bCs/>
              <w:noProof/>
              <w:sz w:val="34"/>
              <w:szCs w:val="34"/>
            </w:rPr>
          </w:pPr>
          <w:hyperlink w:anchor="_Toc443476416" w:history="1">
            <w:r w:rsidRPr="00285E4B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4"/>
                <w:szCs w:val="34"/>
                <w:rtl/>
                <w:lang w:bidi="ar-YE"/>
              </w:rPr>
              <w:t>الوقفة الثانية: السيرة والاستشراق</w:t>
            </w:r>
            <w:r w:rsidRPr="00285E4B">
              <w:rPr>
                <w:rFonts w:ascii="Traditional Arabic" w:hAnsi="Traditional Arabic" w:cs="Traditional Arabic"/>
                <w:b/>
                <w:bCs/>
                <w:noProof/>
                <w:webHidden/>
                <w:sz w:val="34"/>
                <w:szCs w:val="34"/>
              </w:rPr>
              <w:tab/>
            </w:r>
            <w:r w:rsidRPr="00285E4B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4"/>
                <w:szCs w:val="34"/>
                <w:rtl/>
              </w:rPr>
              <w:fldChar w:fldCharType="begin"/>
            </w:r>
            <w:r w:rsidRPr="00285E4B">
              <w:rPr>
                <w:rFonts w:ascii="Traditional Arabic" w:hAnsi="Traditional Arabic" w:cs="Traditional Arabic"/>
                <w:b/>
                <w:bCs/>
                <w:noProof/>
                <w:webHidden/>
                <w:sz w:val="34"/>
                <w:szCs w:val="34"/>
              </w:rPr>
              <w:instrText xml:space="preserve"> PAGEREF _Toc443476416 \h </w:instrText>
            </w:r>
            <w:r w:rsidRPr="00285E4B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4"/>
                <w:szCs w:val="34"/>
                <w:rtl/>
              </w:rPr>
            </w:r>
            <w:r w:rsidRPr="00285E4B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4"/>
                <w:szCs w:val="34"/>
                <w:rtl/>
              </w:rPr>
              <w:fldChar w:fldCharType="separate"/>
            </w:r>
            <w:r w:rsidRPr="00285E4B">
              <w:rPr>
                <w:rFonts w:ascii="Traditional Arabic" w:hAnsi="Traditional Arabic" w:cs="Traditional Arabic"/>
                <w:b/>
                <w:bCs/>
                <w:noProof/>
                <w:webHidden/>
                <w:sz w:val="34"/>
                <w:szCs w:val="34"/>
              </w:rPr>
              <w:t>9</w:t>
            </w:r>
            <w:r w:rsidRPr="00285E4B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85E4B" w:rsidRPr="00285E4B" w:rsidRDefault="00285E4B" w:rsidP="00285E4B">
          <w:pPr>
            <w:pStyle w:val="10"/>
            <w:tabs>
              <w:tab w:val="right" w:leader="dot" w:pos="8302"/>
            </w:tabs>
            <w:jc w:val="both"/>
            <w:rPr>
              <w:rFonts w:ascii="Traditional Arabic" w:hAnsi="Traditional Arabic" w:cs="Traditional Arabic"/>
              <w:b/>
              <w:bCs/>
              <w:noProof/>
              <w:sz w:val="34"/>
              <w:szCs w:val="34"/>
            </w:rPr>
          </w:pPr>
          <w:hyperlink w:anchor="_Toc443476417" w:history="1">
            <w:r w:rsidRPr="00285E4B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4"/>
                <w:szCs w:val="34"/>
                <w:rtl/>
              </w:rPr>
              <w:t>الوقفة الثالثة: السيرة والتنصير</w:t>
            </w:r>
            <w:r w:rsidRPr="00285E4B">
              <w:rPr>
                <w:rFonts w:ascii="Traditional Arabic" w:hAnsi="Traditional Arabic" w:cs="Traditional Arabic"/>
                <w:b/>
                <w:bCs/>
                <w:noProof/>
                <w:webHidden/>
                <w:sz w:val="34"/>
                <w:szCs w:val="34"/>
              </w:rPr>
              <w:tab/>
            </w:r>
            <w:r w:rsidRPr="00285E4B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4"/>
                <w:szCs w:val="34"/>
                <w:rtl/>
              </w:rPr>
              <w:fldChar w:fldCharType="begin"/>
            </w:r>
            <w:r w:rsidRPr="00285E4B">
              <w:rPr>
                <w:rFonts w:ascii="Traditional Arabic" w:hAnsi="Traditional Arabic" w:cs="Traditional Arabic"/>
                <w:b/>
                <w:bCs/>
                <w:noProof/>
                <w:webHidden/>
                <w:sz w:val="34"/>
                <w:szCs w:val="34"/>
              </w:rPr>
              <w:instrText xml:space="preserve"> PAGEREF _Toc443476417 \h </w:instrText>
            </w:r>
            <w:r w:rsidRPr="00285E4B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4"/>
                <w:szCs w:val="34"/>
                <w:rtl/>
              </w:rPr>
            </w:r>
            <w:r w:rsidRPr="00285E4B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4"/>
                <w:szCs w:val="34"/>
                <w:rtl/>
              </w:rPr>
              <w:fldChar w:fldCharType="separate"/>
            </w:r>
            <w:r w:rsidRPr="00285E4B">
              <w:rPr>
                <w:rFonts w:ascii="Traditional Arabic" w:hAnsi="Traditional Arabic" w:cs="Traditional Arabic"/>
                <w:b/>
                <w:bCs/>
                <w:noProof/>
                <w:webHidden/>
                <w:sz w:val="34"/>
                <w:szCs w:val="34"/>
              </w:rPr>
              <w:t>16</w:t>
            </w:r>
            <w:r w:rsidRPr="00285E4B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85E4B" w:rsidRPr="00285E4B" w:rsidRDefault="00285E4B" w:rsidP="00285E4B">
          <w:pPr>
            <w:pStyle w:val="10"/>
            <w:tabs>
              <w:tab w:val="right" w:leader="dot" w:pos="8302"/>
            </w:tabs>
            <w:jc w:val="both"/>
            <w:rPr>
              <w:rFonts w:ascii="Traditional Arabic" w:hAnsi="Traditional Arabic" w:cs="Traditional Arabic"/>
              <w:b/>
              <w:bCs/>
              <w:noProof/>
              <w:sz w:val="34"/>
              <w:szCs w:val="34"/>
            </w:rPr>
          </w:pPr>
          <w:hyperlink w:anchor="_Toc443476420" w:history="1">
            <w:r w:rsidRPr="00285E4B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4"/>
                <w:szCs w:val="34"/>
                <w:rtl/>
                <w:lang w:bidi="ar-YE"/>
              </w:rPr>
              <w:t>الوقفة الرابعة: السيرة والأعلام</w:t>
            </w:r>
            <w:r w:rsidRPr="00285E4B">
              <w:rPr>
                <w:rFonts w:ascii="Traditional Arabic" w:hAnsi="Traditional Arabic" w:cs="Traditional Arabic"/>
                <w:b/>
                <w:bCs/>
                <w:noProof/>
                <w:webHidden/>
                <w:sz w:val="34"/>
                <w:szCs w:val="34"/>
              </w:rPr>
              <w:tab/>
            </w:r>
            <w:r w:rsidRPr="00285E4B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4"/>
                <w:szCs w:val="34"/>
                <w:rtl/>
              </w:rPr>
              <w:fldChar w:fldCharType="begin"/>
            </w:r>
            <w:r w:rsidRPr="00285E4B">
              <w:rPr>
                <w:rFonts w:ascii="Traditional Arabic" w:hAnsi="Traditional Arabic" w:cs="Traditional Arabic"/>
                <w:b/>
                <w:bCs/>
                <w:noProof/>
                <w:webHidden/>
                <w:sz w:val="34"/>
                <w:szCs w:val="34"/>
              </w:rPr>
              <w:instrText xml:space="preserve"> PAGEREF _Toc443476420 \h </w:instrText>
            </w:r>
            <w:r w:rsidRPr="00285E4B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4"/>
                <w:szCs w:val="34"/>
                <w:rtl/>
              </w:rPr>
            </w:r>
            <w:r w:rsidRPr="00285E4B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4"/>
                <w:szCs w:val="34"/>
                <w:rtl/>
              </w:rPr>
              <w:fldChar w:fldCharType="separate"/>
            </w:r>
            <w:r w:rsidRPr="00285E4B">
              <w:rPr>
                <w:rFonts w:ascii="Traditional Arabic" w:hAnsi="Traditional Arabic" w:cs="Traditional Arabic"/>
                <w:b/>
                <w:bCs/>
                <w:noProof/>
                <w:webHidden/>
                <w:sz w:val="34"/>
                <w:szCs w:val="34"/>
              </w:rPr>
              <w:t>20</w:t>
            </w:r>
            <w:r w:rsidRPr="00285E4B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85E4B" w:rsidRPr="00285E4B" w:rsidRDefault="00285E4B" w:rsidP="00285E4B">
          <w:pPr>
            <w:pStyle w:val="10"/>
            <w:tabs>
              <w:tab w:val="right" w:leader="dot" w:pos="8302"/>
            </w:tabs>
            <w:jc w:val="both"/>
            <w:rPr>
              <w:rFonts w:ascii="Traditional Arabic" w:hAnsi="Traditional Arabic" w:cs="Traditional Arabic"/>
              <w:b/>
              <w:bCs/>
              <w:noProof/>
              <w:sz w:val="34"/>
              <w:szCs w:val="34"/>
            </w:rPr>
          </w:pPr>
          <w:hyperlink w:anchor="_Toc443476421" w:history="1">
            <w:r w:rsidRPr="00285E4B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4"/>
                <w:szCs w:val="34"/>
                <w:rtl/>
                <w:lang w:bidi="ar-YE"/>
              </w:rPr>
              <w:t>الخاتمة</w:t>
            </w:r>
            <w:r w:rsidRPr="00285E4B">
              <w:rPr>
                <w:rFonts w:ascii="Traditional Arabic" w:hAnsi="Traditional Arabic" w:cs="Traditional Arabic"/>
                <w:b/>
                <w:bCs/>
                <w:noProof/>
                <w:webHidden/>
                <w:sz w:val="34"/>
                <w:szCs w:val="34"/>
              </w:rPr>
              <w:tab/>
            </w:r>
            <w:r w:rsidRPr="00285E4B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4"/>
                <w:szCs w:val="34"/>
                <w:rtl/>
              </w:rPr>
              <w:fldChar w:fldCharType="begin"/>
            </w:r>
            <w:r w:rsidRPr="00285E4B">
              <w:rPr>
                <w:rFonts w:ascii="Traditional Arabic" w:hAnsi="Traditional Arabic" w:cs="Traditional Arabic"/>
                <w:b/>
                <w:bCs/>
                <w:noProof/>
                <w:webHidden/>
                <w:sz w:val="34"/>
                <w:szCs w:val="34"/>
              </w:rPr>
              <w:instrText xml:space="preserve"> PAGEREF _Toc443476421 \h </w:instrText>
            </w:r>
            <w:r w:rsidRPr="00285E4B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4"/>
                <w:szCs w:val="34"/>
                <w:rtl/>
              </w:rPr>
            </w:r>
            <w:r w:rsidRPr="00285E4B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4"/>
                <w:szCs w:val="34"/>
                <w:rtl/>
              </w:rPr>
              <w:fldChar w:fldCharType="separate"/>
            </w:r>
            <w:r w:rsidRPr="00285E4B">
              <w:rPr>
                <w:rFonts w:ascii="Traditional Arabic" w:hAnsi="Traditional Arabic" w:cs="Traditional Arabic"/>
                <w:b/>
                <w:bCs/>
                <w:noProof/>
                <w:webHidden/>
                <w:sz w:val="34"/>
                <w:szCs w:val="34"/>
              </w:rPr>
              <w:t>26</w:t>
            </w:r>
            <w:r w:rsidRPr="00285E4B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85E4B" w:rsidRPr="00285E4B" w:rsidRDefault="00285E4B" w:rsidP="00285E4B">
          <w:pPr>
            <w:pStyle w:val="10"/>
            <w:tabs>
              <w:tab w:val="right" w:leader="dot" w:pos="8302"/>
            </w:tabs>
            <w:jc w:val="both"/>
            <w:rPr>
              <w:rFonts w:ascii="Traditional Arabic" w:hAnsi="Traditional Arabic" w:cs="Traditional Arabic"/>
              <w:b/>
              <w:bCs/>
              <w:noProof/>
              <w:sz w:val="34"/>
              <w:szCs w:val="34"/>
            </w:rPr>
          </w:pPr>
          <w:hyperlink w:anchor="_Toc443476422" w:history="1">
            <w:r w:rsidRPr="00285E4B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4"/>
                <w:szCs w:val="34"/>
                <w:rtl/>
                <w:lang w:bidi="ar-YE"/>
              </w:rPr>
              <w:t>مراجع البحث</w:t>
            </w:r>
            <w:r w:rsidRPr="00285E4B">
              <w:rPr>
                <w:rFonts w:ascii="Traditional Arabic" w:hAnsi="Traditional Arabic" w:cs="Traditional Arabic"/>
                <w:b/>
                <w:bCs/>
                <w:noProof/>
                <w:webHidden/>
                <w:sz w:val="34"/>
                <w:szCs w:val="34"/>
              </w:rPr>
              <w:tab/>
            </w:r>
            <w:r w:rsidRPr="00285E4B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4"/>
                <w:szCs w:val="34"/>
                <w:rtl/>
              </w:rPr>
              <w:fldChar w:fldCharType="begin"/>
            </w:r>
            <w:r w:rsidRPr="00285E4B">
              <w:rPr>
                <w:rFonts w:ascii="Traditional Arabic" w:hAnsi="Traditional Arabic" w:cs="Traditional Arabic"/>
                <w:b/>
                <w:bCs/>
                <w:noProof/>
                <w:webHidden/>
                <w:sz w:val="34"/>
                <w:szCs w:val="34"/>
              </w:rPr>
              <w:instrText xml:space="preserve"> PAGEREF _Toc443476422 \h </w:instrText>
            </w:r>
            <w:r w:rsidRPr="00285E4B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4"/>
                <w:szCs w:val="34"/>
                <w:rtl/>
              </w:rPr>
            </w:r>
            <w:r w:rsidRPr="00285E4B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4"/>
                <w:szCs w:val="34"/>
                <w:rtl/>
              </w:rPr>
              <w:fldChar w:fldCharType="separate"/>
            </w:r>
            <w:r w:rsidRPr="00285E4B">
              <w:rPr>
                <w:rFonts w:ascii="Traditional Arabic" w:hAnsi="Traditional Arabic" w:cs="Traditional Arabic"/>
                <w:b/>
                <w:bCs/>
                <w:noProof/>
                <w:webHidden/>
                <w:sz w:val="34"/>
                <w:szCs w:val="34"/>
              </w:rPr>
              <w:t>28</w:t>
            </w:r>
            <w:r w:rsidRPr="00285E4B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85E4B" w:rsidRDefault="00285E4B" w:rsidP="00285E4B">
          <w:pPr>
            <w:jc w:val="both"/>
          </w:pPr>
          <w:r w:rsidRPr="00285E4B">
            <w:rPr>
              <w:rFonts w:ascii="Traditional Arabic" w:hAnsi="Traditional Arabic" w:cs="Traditional Arabic"/>
              <w:b/>
              <w:bCs/>
              <w:sz w:val="34"/>
              <w:szCs w:val="34"/>
              <w:lang w:val="ar-SA"/>
            </w:rPr>
            <w:fldChar w:fldCharType="end"/>
          </w:r>
        </w:p>
      </w:sdtContent>
    </w:sdt>
    <w:p w:rsidR="001B2126" w:rsidRPr="004F541F" w:rsidRDefault="001B2126" w:rsidP="007A2A46">
      <w:pPr>
        <w:spacing w:after="0" w:line="240" w:lineRule="auto"/>
        <w:rPr>
          <w:rFonts w:ascii="Traditional Arabic" w:hAnsi="Traditional Arabic" w:cs="Traditional Arabic"/>
          <w:sz w:val="34"/>
          <w:szCs w:val="34"/>
          <w:rtl/>
          <w:lang w:bidi="ar-YE"/>
        </w:rPr>
      </w:pPr>
      <w:bookmarkStart w:id="24" w:name="_GoBack"/>
      <w:bookmarkEnd w:id="24"/>
    </w:p>
    <w:sectPr w:rsidR="001B2126" w:rsidRPr="004F541F" w:rsidSect="004F541F">
      <w:headerReference w:type="default" r:id="rId11"/>
      <w:footerReference w:type="default" r:id="rId12"/>
      <w:pgSz w:w="11906" w:h="16838"/>
      <w:pgMar w:top="1440" w:right="1797" w:bottom="1440" w:left="1797" w:header="850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B75" w:rsidRDefault="003B6B75" w:rsidP="00742767">
      <w:pPr>
        <w:spacing w:after="0" w:line="240" w:lineRule="auto"/>
      </w:pPr>
      <w:r>
        <w:separator/>
      </w:r>
    </w:p>
  </w:endnote>
  <w:endnote w:type="continuationSeparator" w:id="0">
    <w:p w:rsidR="003B6B75" w:rsidRDefault="003B6B75" w:rsidP="00742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2026693662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:rsidR="00865B25" w:rsidRDefault="00865B25">
        <w:pPr>
          <w:pStyle w:val="a7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65B25">
          <w:rPr>
            <w:b/>
            <w:bCs/>
            <w:noProof/>
            <w:rtl/>
            <w:lang w:val="ar-SA"/>
          </w:rPr>
          <w:t>27</w:t>
        </w:r>
        <w:r>
          <w:rPr>
            <w:b/>
            <w:bCs/>
          </w:rPr>
          <w:fldChar w:fldCharType="end"/>
        </w:r>
        <w:r>
          <w:rPr>
            <w:b/>
            <w:bCs/>
            <w:rtl/>
            <w:lang w:val="ar-SA"/>
          </w:rPr>
          <w:t xml:space="preserve"> | </w:t>
        </w:r>
        <w:r>
          <w:rPr>
            <w:color w:val="7F7F7F" w:themeColor="background1" w:themeShade="7F"/>
            <w:spacing w:val="60"/>
            <w:rtl/>
            <w:lang w:val="ar-SA"/>
          </w:rPr>
          <w:t>الصفحة</w:t>
        </w:r>
      </w:p>
    </w:sdtContent>
  </w:sdt>
  <w:p w:rsidR="00865B25" w:rsidRDefault="00865B2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B75" w:rsidRDefault="003B6B75" w:rsidP="00742767">
      <w:pPr>
        <w:spacing w:after="0" w:line="240" w:lineRule="auto"/>
      </w:pPr>
      <w:r>
        <w:separator/>
      </w:r>
    </w:p>
  </w:footnote>
  <w:footnote w:type="continuationSeparator" w:id="0">
    <w:p w:rsidR="003B6B75" w:rsidRDefault="003B6B75" w:rsidP="00742767">
      <w:pPr>
        <w:spacing w:after="0" w:line="240" w:lineRule="auto"/>
      </w:pPr>
      <w:r>
        <w:continuationSeparator/>
      </w:r>
    </w:p>
  </w:footnote>
  <w:footnote w:id="1">
    <w:p w:rsidR="00C72170" w:rsidRPr="00352389" w:rsidRDefault="00C72170" w:rsidP="00171CA3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352389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انظر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: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محمود مهدي الإستانبولي ومصطفى أبو النصر الشلبي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،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نساء حول الرسول والرد على مفتريات المستشرقين ط2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،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جدة مكتبة السوادي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386 ص</w:t>
      </w:r>
      <w:r>
        <w:rPr>
          <w:rFonts w:ascii="Traditional Arabic" w:hAnsi="Traditional Arabic" w:cs="Traditional Arabic" w:hint="cs"/>
          <w:color w:val="00B0F0"/>
          <w:sz w:val="28"/>
          <w:szCs w:val="28"/>
          <w:rtl/>
          <w:lang w:bidi="ar-YE"/>
        </w:rPr>
        <w:t>.</w:t>
      </w:r>
    </w:p>
  </w:footnote>
  <w:footnote w:id="2">
    <w:p w:rsidR="00C72170" w:rsidRPr="00352389" w:rsidRDefault="00C72170" w:rsidP="00352389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352389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انظر: أبو لبابة بن الطاهر حسين،</w:t>
      </w:r>
      <w:r w:rsidRPr="00352389">
        <w:rPr>
          <w:rFonts w:ascii="Traditional Arabic" w:hAnsi="Traditional Arabic" w:cs="Traditional Arabic"/>
          <w:color w:val="00B0F0"/>
          <w:sz w:val="28"/>
          <w:szCs w:val="28"/>
          <w:rtl/>
          <w:lang w:bidi="ar-YE"/>
        </w:rPr>
        <w:t xml:space="preserve">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السنة النبوية وحي من الله محفوظة كالقرآن الكريم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،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58ص،</w:t>
      </w:r>
      <w:r w:rsidRPr="00352389">
        <w:rPr>
          <w:rFonts w:ascii="Traditional Arabic" w:hAnsi="Traditional Arabic" w:cs="Traditional Arabic"/>
          <w:color w:val="00B0F0"/>
          <w:sz w:val="28"/>
          <w:szCs w:val="28"/>
          <w:rtl/>
          <w:lang w:bidi="ar-YE"/>
        </w:rPr>
        <w:t xml:space="preserve">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في: ندوة عناية المملكة العربية السعودية بالسنة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والسيرة النبوية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،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المدينة المنورة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: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مجمع الملك فهد لطباعة المصحف الشريف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المدينة المنورة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1425هـ 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/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2004 م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.</w:t>
      </w:r>
    </w:p>
  </w:footnote>
  <w:footnote w:id="3">
    <w:p w:rsidR="00C72170" w:rsidRPr="00352389" w:rsidRDefault="00C72170" w:rsidP="00352389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  <w:lang w:bidi="ar-YE"/>
        </w:rPr>
      </w:pPr>
      <w:r w:rsidRPr="00352389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انظر في مناقشة مواقف المستشرقين من صحة الحديث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: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السنة مع المستشرقين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ص 187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-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235،</w:t>
      </w:r>
      <w:r w:rsidRPr="00352389">
        <w:rPr>
          <w:rFonts w:ascii="Traditional Arabic" w:hAnsi="Traditional Arabic" w:cs="Traditional Arabic"/>
          <w:color w:val="00B0F0"/>
          <w:sz w:val="28"/>
          <w:szCs w:val="28"/>
          <w:rtl/>
          <w:lang w:bidi="ar-YE"/>
        </w:rPr>
        <w:t xml:space="preserve">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في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: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مصطفى السباعي،</w:t>
      </w:r>
      <w:r w:rsidRPr="00352389">
        <w:rPr>
          <w:rFonts w:ascii="Traditional Arabic" w:hAnsi="Traditional Arabic" w:cs="Traditional Arabic"/>
          <w:color w:val="00B0F0"/>
          <w:sz w:val="28"/>
          <w:szCs w:val="28"/>
          <w:rtl/>
          <w:lang w:bidi="ar-YE"/>
        </w:rPr>
        <w:t xml:space="preserve">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السنة ومكان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ت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ها في التشريع ال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إسلام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ي ط3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دمشق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: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المكتب ال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إسلام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ي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1402هـ 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/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1982م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484ص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.</w:t>
      </w:r>
    </w:p>
  </w:footnote>
  <w:footnote w:id="4">
    <w:p w:rsidR="00C72170" w:rsidRPr="00352389" w:rsidRDefault="00C72170" w:rsidP="00171CA3">
      <w:pPr>
        <w:pStyle w:val="a3"/>
        <w:jc w:val="both"/>
        <w:rPr>
          <w:rFonts w:ascii="Traditional Arabic" w:hAnsi="Traditional Arabic" w:cs="Traditional Arabic"/>
          <w:sz w:val="28"/>
          <w:szCs w:val="28"/>
          <w:lang w:bidi="ar-YE"/>
        </w:rPr>
      </w:pPr>
      <w:r w:rsidRPr="00352389">
        <w:rPr>
          <w:rFonts w:ascii="Traditional Arabic" w:hAnsi="Traditional Arabic" w:cs="Traditional Arabic"/>
          <w:sz w:val="28"/>
          <w:szCs w:val="28"/>
          <w:lang w:bidi="ar-YE"/>
        </w:rPr>
        <w:footnoteRef/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) انظر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: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عبدا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لغفور بن 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عبدا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لحق البلوشي،</w:t>
      </w:r>
      <w:r w:rsidRPr="00352389">
        <w:rPr>
          <w:rFonts w:ascii="Traditional Arabic" w:hAnsi="Traditional Arabic" w:cs="Traditional Arabic"/>
          <w:color w:val="00B0F0"/>
          <w:sz w:val="28"/>
          <w:szCs w:val="28"/>
          <w:rtl/>
          <w:lang w:bidi="ar-YE"/>
        </w:rPr>
        <w:t xml:space="preserve">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علم الجرح والتعديل ودوره في خدمة السنة النبوية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152ص،</w:t>
      </w:r>
      <w:r w:rsidRPr="00352389">
        <w:rPr>
          <w:rFonts w:ascii="Traditional Arabic" w:hAnsi="Traditional Arabic" w:cs="Traditional Arabic"/>
          <w:color w:val="00B0F0"/>
          <w:sz w:val="28"/>
          <w:szCs w:val="28"/>
          <w:rtl/>
          <w:lang w:bidi="ar-YE"/>
        </w:rPr>
        <w:t xml:space="preserve">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وانظر 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أ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يضًا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: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عبدا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لعزيز بن محمد فارح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،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عناية العلماء بالإسناد وعلم الجرح والتعديل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وأثر ذلك في حفظ السنة النبوية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59 ص،</w:t>
      </w:r>
      <w:r w:rsidRPr="00352389">
        <w:rPr>
          <w:rFonts w:ascii="Traditional Arabic" w:hAnsi="Traditional Arabic" w:cs="Traditional Arabic"/>
          <w:color w:val="00B0F0"/>
          <w:sz w:val="28"/>
          <w:szCs w:val="28"/>
          <w:rtl/>
          <w:lang w:bidi="ar-YE"/>
        </w:rPr>
        <w:t xml:space="preserve">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في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: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ندوة عناية المملكة العربية السعودية بالسنة والسيرة النبوية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المدينة المنورة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: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مجمع الملك فهد لطباعة المصحف الشريف بالمدينة المنورة 1425 هـ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/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2004م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.</w:t>
      </w:r>
    </w:p>
  </w:footnote>
  <w:footnote w:id="5">
    <w:p w:rsidR="00C72170" w:rsidRPr="00352389" w:rsidRDefault="00C72170" w:rsidP="00D44429">
      <w:pPr>
        <w:pStyle w:val="a3"/>
        <w:jc w:val="both"/>
        <w:rPr>
          <w:rFonts w:ascii="Traditional Arabic" w:hAnsi="Traditional Arabic" w:cs="Traditional Arabic"/>
          <w:sz w:val="28"/>
          <w:szCs w:val="28"/>
        </w:rPr>
      </w:pPr>
      <w:r w:rsidRPr="00352389">
        <w:rPr>
          <w:rFonts w:ascii="Traditional Arabic" w:hAnsi="Traditional Arabic" w:cs="Traditional Arabic"/>
          <w:sz w:val="28"/>
          <w:szCs w:val="28"/>
          <w:lang w:bidi="ar-YE"/>
        </w:rPr>
        <w:footnoteRef/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)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انظر مناقشة لآراء محمود أبو رية في كتاب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ه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أضواء على السنة المحمدية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: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محمد محمد أبو شهبة،</w:t>
      </w:r>
      <w:r w:rsidRPr="00352389">
        <w:rPr>
          <w:rFonts w:ascii="Traditional Arabic" w:hAnsi="Traditional Arabic" w:cs="Traditional Arabic"/>
          <w:color w:val="00B0F0"/>
          <w:sz w:val="28"/>
          <w:szCs w:val="28"/>
          <w:rtl/>
          <w:lang w:bidi="ar-YE"/>
        </w:rPr>
        <w:t xml:space="preserve">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دفاع عن السنة ورد شبه المستشرقين والكتاب المعاصرين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القاهرة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: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مطبعة الأزهر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1967م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312 ص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.</w:t>
      </w:r>
    </w:p>
  </w:footnote>
  <w:footnote w:id="6">
    <w:p w:rsidR="00C72170" w:rsidRPr="00352389" w:rsidRDefault="00C72170" w:rsidP="00352389">
      <w:pPr>
        <w:spacing w:after="0"/>
        <w:jc w:val="both"/>
        <w:rPr>
          <w:rFonts w:ascii="Traditional Arabic" w:hAnsi="Traditional Arabic" w:cs="Traditional Arabic"/>
          <w:sz w:val="28"/>
          <w:szCs w:val="28"/>
          <w:rtl/>
          <w:lang w:bidi="ar-YE"/>
        </w:rPr>
      </w:pPr>
      <w:r w:rsidRPr="00352389">
        <w:rPr>
          <w:rFonts w:ascii="Traditional Arabic" w:hAnsi="Traditional Arabic" w:cs="Traditional Arabic"/>
          <w:sz w:val="28"/>
          <w:szCs w:val="28"/>
          <w:lang w:bidi="ar-YE"/>
        </w:rPr>
        <w:footnoteRef/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)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انظر مناقشة لآراء أحمد أمين في السنة ورواتها لدى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: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تقي الدين الندوي،</w:t>
      </w:r>
      <w:r w:rsidRPr="00352389">
        <w:rPr>
          <w:rFonts w:ascii="Traditional Arabic" w:hAnsi="Traditional Arabic" w:cs="Traditional Arabic"/>
          <w:color w:val="00B0F0"/>
          <w:sz w:val="28"/>
          <w:szCs w:val="28"/>
          <w:rtl/>
          <w:lang w:bidi="ar-YE"/>
        </w:rPr>
        <w:t xml:space="preserve">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السنة مع المستشرقين والمستغربين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مكة المكرمة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: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المكتبة الإمدادية،</w:t>
      </w:r>
      <w:r w:rsidRPr="00352389">
        <w:rPr>
          <w:rFonts w:ascii="Traditional Arabic" w:hAnsi="Traditional Arabic" w:cs="Traditional Arabic"/>
          <w:color w:val="00B0F0"/>
          <w:sz w:val="28"/>
          <w:szCs w:val="28"/>
          <w:rtl/>
          <w:lang w:bidi="ar-YE"/>
        </w:rPr>
        <w:t xml:space="preserve">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1420هـ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/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1982م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27ص.</w:t>
      </w:r>
    </w:p>
  </w:footnote>
  <w:footnote w:id="7">
    <w:p w:rsidR="00C72170" w:rsidRPr="00352389" w:rsidRDefault="00C72170" w:rsidP="00352389">
      <w:pPr>
        <w:pStyle w:val="a3"/>
        <w:jc w:val="both"/>
        <w:rPr>
          <w:rFonts w:ascii="Traditional Arabic" w:hAnsi="Traditional Arabic" w:cs="Traditional Arabic"/>
          <w:sz w:val="28"/>
          <w:szCs w:val="28"/>
          <w:lang w:bidi="ar-YE"/>
        </w:rPr>
      </w:pPr>
      <w:r w:rsidRPr="00352389">
        <w:rPr>
          <w:rFonts w:ascii="Traditional Arabic" w:hAnsi="Traditional Arabic" w:cs="Traditional Arabic"/>
          <w:sz w:val="28"/>
          <w:szCs w:val="28"/>
          <w:lang w:bidi="ar-YE"/>
        </w:rPr>
        <w:footnoteRef/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)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انظر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: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الحسين بن محمد آيت سعيد،</w:t>
      </w:r>
      <w:r w:rsidRPr="00352389">
        <w:rPr>
          <w:rFonts w:ascii="Traditional Arabic" w:hAnsi="Traditional Arabic" w:cs="Traditional Arabic"/>
          <w:color w:val="00B0F0"/>
          <w:sz w:val="28"/>
          <w:szCs w:val="28"/>
          <w:rtl/>
          <w:lang w:bidi="ar-YE"/>
        </w:rPr>
        <w:t xml:space="preserve">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السنة النبوية وحي من الله محفوظة كالقرآن الكريم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75ص،</w:t>
      </w:r>
      <w:r w:rsidRPr="00352389">
        <w:rPr>
          <w:rFonts w:ascii="Traditional Arabic" w:hAnsi="Traditional Arabic" w:cs="Traditional Arabic"/>
          <w:color w:val="00B0F0"/>
          <w:sz w:val="28"/>
          <w:szCs w:val="28"/>
          <w:rtl/>
          <w:lang w:bidi="ar-YE"/>
        </w:rPr>
        <w:t xml:space="preserve">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في: ندوة عناية المملكة العربية السعودية بالسنة والسيرة النبوية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المدينة المنورة مجمع الملك فهد لطباعة المصحف الشريف بالمدينة المنورة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1425هـ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/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2004م.</w:t>
      </w:r>
    </w:p>
  </w:footnote>
  <w:footnote w:id="8">
    <w:p w:rsidR="00C72170" w:rsidRPr="00352389" w:rsidRDefault="00C72170" w:rsidP="00352389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  <w:lang w:bidi="ar-YE"/>
        </w:rPr>
      </w:pPr>
      <w:r w:rsidRPr="00352389">
        <w:rPr>
          <w:rFonts w:ascii="Traditional Arabic" w:hAnsi="Traditional Arabic" w:cs="Traditional Arabic"/>
          <w:sz w:val="28"/>
          <w:szCs w:val="28"/>
          <w:lang w:bidi="ar-YE"/>
        </w:rPr>
        <w:footnoteRef/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)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رواه مسلم في كتاب الأفضية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باب نقض الأحكام الباطلة ورد المحدثات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حديث رقم 3342.</w:t>
      </w:r>
    </w:p>
  </w:footnote>
  <w:footnote w:id="9">
    <w:p w:rsidR="00C72170" w:rsidRPr="00352389" w:rsidRDefault="00C72170" w:rsidP="006967CC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  <w:lang w:bidi="ar-YE"/>
        </w:rPr>
      </w:pPr>
      <w:r w:rsidRPr="00352389">
        <w:rPr>
          <w:rFonts w:ascii="Traditional Arabic" w:hAnsi="Traditional Arabic" w:cs="Traditional Arabic"/>
          <w:sz w:val="28"/>
          <w:szCs w:val="28"/>
          <w:lang w:bidi="ar-YE"/>
        </w:rPr>
        <w:footnoteRef/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)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رواه البخاري في كتاب الصلح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،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باب إ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ذ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ا اصطلحوا على صلح 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ج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ور فا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ل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صلح مردود، حديث رقم 2499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،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ورواه مسلم في كتاب الأقضية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،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باب نق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ض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الأحكام الباطلة ورد المحدثات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،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حديث رقم 3343</w:t>
      </w:r>
      <w:r>
        <w:rPr>
          <w:rFonts w:ascii="Traditional Arabic" w:hAnsi="Traditional Arabic" w:cs="Traditional Arabic"/>
          <w:sz w:val="28"/>
          <w:szCs w:val="28"/>
          <w:lang w:bidi="ar-YE"/>
        </w:rPr>
        <w:t>.</w:t>
      </w:r>
    </w:p>
  </w:footnote>
  <w:footnote w:id="10">
    <w:p w:rsidR="00C72170" w:rsidRPr="00352389" w:rsidRDefault="00C72170" w:rsidP="00352389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  <w:lang w:bidi="ar-YE"/>
        </w:rPr>
      </w:pPr>
      <w:r w:rsidRPr="00352389">
        <w:rPr>
          <w:rFonts w:ascii="Traditional Arabic" w:hAnsi="Traditional Arabic" w:cs="Traditional Arabic"/>
          <w:sz w:val="28"/>
          <w:szCs w:val="28"/>
          <w:lang w:bidi="ar-YE"/>
        </w:rPr>
        <w:footnoteRef/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)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انظر في متابعة هؤلاء المستشرقين الثلاثة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: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عبدا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لله محمد الأمين النعيم،</w:t>
      </w:r>
      <w:r w:rsidRPr="00352389">
        <w:rPr>
          <w:rFonts w:ascii="Traditional Arabic" w:hAnsi="Traditional Arabic" w:cs="Traditional Arabic"/>
          <w:color w:val="00B0F0"/>
          <w:sz w:val="28"/>
          <w:szCs w:val="28"/>
          <w:rtl/>
          <w:lang w:bidi="ar-YE"/>
        </w:rPr>
        <w:t xml:space="preserve">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الاستشراق في السيرة النبوية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: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دراسة تاريخية لآراء (وات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-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بروكلمان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-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فلهاوزن) مقارنة بالرؤية ال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إسلام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ية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هيرندن (فرجينيا)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: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المعهد العالمي للفكر الإسلامي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1417هـ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/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1997م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344ص.</w:t>
      </w:r>
    </w:p>
  </w:footnote>
  <w:footnote w:id="11">
    <w:p w:rsidR="00C72170" w:rsidRPr="00352389" w:rsidRDefault="00C72170" w:rsidP="00587812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  <w:lang w:bidi="ar-YE"/>
        </w:rPr>
      </w:pPr>
      <w:r w:rsidRPr="00352389">
        <w:rPr>
          <w:rFonts w:ascii="Traditional Arabic" w:hAnsi="Traditional Arabic" w:cs="Traditional Arabic"/>
          <w:sz w:val="28"/>
          <w:szCs w:val="28"/>
          <w:lang w:bidi="ar-YE"/>
        </w:rPr>
        <w:footnoteRef/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)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انظر جورج بوش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: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محمد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</w:t>
      </w: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YE"/>
        </w:rPr>
        <w:t xml:space="preserve">صلى الله عليه وسلم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مؤسس الدين ال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إسلام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ي ومؤسس إمبراطورية المسلمين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ترجم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ه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وحققه وعلق عليه 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عبدا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لرحمن 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عبدا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لله الشيخ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الرياض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: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دار المريخ 668 ص.</w:t>
      </w:r>
    </w:p>
  </w:footnote>
  <w:footnote w:id="12">
    <w:p w:rsidR="00C72170" w:rsidRPr="00352389" w:rsidRDefault="00C72170" w:rsidP="00587812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  <w:lang w:bidi="ar-YE"/>
        </w:rPr>
      </w:pPr>
      <w:r w:rsidRPr="00352389">
        <w:rPr>
          <w:rFonts w:ascii="Traditional Arabic" w:hAnsi="Traditional Arabic" w:cs="Traditional Arabic"/>
          <w:sz w:val="28"/>
          <w:szCs w:val="28"/>
          <w:lang w:bidi="ar-YE"/>
        </w:rPr>
        <w:footnoteRef/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)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انظر: محمد مهر علي،</w:t>
      </w:r>
      <w:r w:rsidRPr="00352389">
        <w:rPr>
          <w:rFonts w:ascii="Traditional Arabic" w:hAnsi="Traditional Arabic" w:cs="Traditional Arabic"/>
          <w:color w:val="00B0F0"/>
          <w:sz w:val="28"/>
          <w:szCs w:val="28"/>
          <w:rtl/>
          <w:lang w:bidi="ar-YE"/>
        </w:rPr>
        <w:t xml:space="preserve">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الاهتمام بالسيرة النبوية باللغة ال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إ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نجليزية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: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عرض وتحليل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53 ص،</w:t>
      </w:r>
      <w:r w:rsidRPr="00352389">
        <w:rPr>
          <w:rFonts w:ascii="Traditional Arabic" w:hAnsi="Traditional Arabic" w:cs="Traditional Arabic"/>
          <w:color w:val="00B0F0"/>
          <w:sz w:val="28"/>
          <w:szCs w:val="28"/>
          <w:rtl/>
          <w:lang w:bidi="ar-YE"/>
        </w:rPr>
        <w:t xml:space="preserve">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في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: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ندوة عناية المملكة العربية السعودية بالسنة والسيرة النبوية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المدينة المنورة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: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مجمع الملك فهد لطباعة المصحف الشريف بالمدينة المنورة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1425هـ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/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2004م.</w:t>
      </w:r>
    </w:p>
  </w:footnote>
  <w:footnote w:id="13">
    <w:p w:rsidR="00C72170" w:rsidRPr="00352389" w:rsidRDefault="00C72170" w:rsidP="00352389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  <w:lang w:bidi="ar-YE"/>
        </w:rPr>
      </w:pPr>
      <w:r w:rsidRPr="00352389">
        <w:rPr>
          <w:rFonts w:ascii="Traditional Arabic" w:hAnsi="Traditional Arabic" w:cs="Traditional Arabic"/>
          <w:sz w:val="28"/>
          <w:szCs w:val="28"/>
          <w:lang w:bidi="ar-YE"/>
        </w:rPr>
        <w:t>(</w:t>
      </w:r>
      <w:r w:rsidRPr="00352389">
        <w:rPr>
          <w:rFonts w:ascii="Traditional Arabic" w:hAnsi="Traditional Arabic" w:cs="Traditional Arabic"/>
          <w:sz w:val="28"/>
          <w:szCs w:val="28"/>
          <w:lang w:bidi="ar-YE"/>
        </w:rPr>
        <w:footnoteRef/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انظر البحث الاستقصائي لمستشرق واحد تعرض لسيرة الرسول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</w:t>
      </w: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YE"/>
        </w:rPr>
        <w:t xml:space="preserve">صلى الله عليه وسلم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لدى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: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مهدي بن رزق الله أحمد،</w:t>
      </w:r>
      <w:r w:rsidRPr="00352389">
        <w:rPr>
          <w:rFonts w:ascii="Traditional Arabic" w:hAnsi="Traditional Arabic" w:cs="Traditional Arabic"/>
          <w:color w:val="00B0F0"/>
          <w:sz w:val="28"/>
          <w:szCs w:val="28"/>
          <w:rtl/>
          <w:lang w:bidi="ar-YE"/>
        </w:rPr>
        <w:t xml:space="preserve">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مزاعم وأخطاء وتناقضات وشبهات بودلي في كتابه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: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الرسول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: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حياة محمد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: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دراسة نقدية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141 ص،</w:t>
      </w:r>
      <w:r w:rsidRPr="00352389">
        <w:rPr>
          <w:rFonts w:ascii="Traditional Arabic" w:hAnsi="Traditional Arabic" w:cs="Traditional Arabic"/>
          <w:color w:val="00B0F0"/>
          <w:sz w:val="28"/>
          <w:szCs w:val="28"/>
          <w:rtl/>
          <w:lang w:bidi="ar-YE"/>
        </w:rPr>
        <w:t xml:space="preserve">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في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: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ندوة المملكة العربية السعودية بالسنة والسيرة والنبوية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المدينة المنورة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: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مجمع الملك فهد لطباعة المصحف الشريف بالمدينة المنورة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.</w:t>
      </w:r>
    </w:p>
  </w:footnote>
  <w:footnote w:id="14">
    <w:p w:rsidR="00C72170" w:rsidRPr="00352389" w:rsidRDefault="00C72170" w:rsidP="00587812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  <w:lang w:bidi="ar-YE"/>
        </w:rPr>
      </w:pPr>
      <w:r w:rsidRPr="00352389">
        <w:rPr>
          <w:rFonts w:ascii="Traditional Arabic" w:hAnsi="Traditional Arabic" w:cs="Traditional Arabic"/>
          <w:sz w:val="28"/>
          <w:szCs w:val="28"/>
          <w:lang w:bidi="ar-YE"/>
        </w:rPr>
        <w:footnoteRef/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)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انظر مناقشة المستشرقين في الحديث النبوي متنًا وسندًا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: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محمد بهاء الدين،</w:t>
      </w:r>
      <w:r w:rsidRPr="00352389">
        <w:rPr>
          <w:rFonts w:ascii="Traditional Arabic" w:hAnsi="Traditional Arabic" w:cs="Traditional Arabic"/>
          <w:color w:val="00B0F0"/>
          <w:sz w:val="28"/>
          <w:szCs w:val="28"/>
          <w:rtl/>
          <w:lang w:bidi="ar-YE"/>
        </w:rPr>
        <w:t xml:space="preserve">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المستشرقون والحديث النبوي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كوالا لامبور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: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دار الفجر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1420هـ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/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1999م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321 ص.</w:t>
      </w:r>
    </w:p>
  </w:footnote>
  <w:footnote w:id="15">
    <w:p w:rsidR="00C72170" w:rsidRPr="00352389" w:rsidRDefault="00C72170" w:rsidP="00352389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  <w:lang w:bidi="ar-YE"/>
        </w:rPr>
      </w:pPr>
      <w:r w:rsidRPr="00352389">
        <w:rPr>
          <w:rFonts w:ascii="Traditional Arabic" w:hAnsi="Traditional Arabic" w:cs="Traditional Arabic"/>
          <w:sz w:val="28"/>
          <w:szCs w:val="28"/>
          <w:lang w:bidi="ar-YE"/>
        </w:rPr>
        <w:footnoteRef/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)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انظر مزاعم المستشرقين وأتباعهم في عدم اهتمام المحدثين بنقد المتن ودحضها،</w:t>
      </w:r>
      <w:r w:rsidRPr="00352389">
        <w:rPr>
          <w:rFonts w:ascii="Traditional Arabic" w:hAnsi="Traditional Arabic" w:cs="Traditional Arabic"/>
          <w:color w:val="00B0F0"/>
          <w:sz w:val="28"/>
          <w:szCs w:val="28"/>
          <w:rtl/>
          <w:lang w:bidi="ar-YE"/>
        </w:rPr>
        <w:t xml:space="preserve">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ص 417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-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503،</w:t>
      </w:r>
      <w:r w:rsidRPr="00352389">
        <w:rPr>
          <w:rFonts w:ascii="Traditional Arabic" w:hAnsi="Traditional Arabic" w:cs="Traditional Arabic"/>
          <w:color w:val="00B0F0"/>
          <w:sz w:val="28"/>
          <w:szCs w:val="28"/>
          <w:rtl/>
          <w:lang w:bidi="ar-YE"/>
        </w:rPr>
        <w:t xml:space="preserve">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في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: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محمد لقمان السلفي،</w:t>
      </w:r>
      <w:r w:rsidRPr="00352389">
        <w:rPr>
          <w:rFonts w:ascii="Traditional Arabic" w:hAnsi="Traditional Arabic" w:cs="Traditional Arabic"/>
          <w:color w:val="00B0F0"/>
          <w:sz w:val="28"/>
          <w:szCs w:val="28"/>
          <w:rtl/>
          <w:lang w:bidi="ar-YE"/>
        </w:rPr>
        <w:t xml:space="preserve">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اهتمام المحدثين بنقد الحديث سندًا ومتنًا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ودحض مزاعم المستشرقين وأتباعهم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ط 2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الرياض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: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دار الداعي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1420هـ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-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599 ص.</w:t>
      </w:r>
    </w:p>
  </w:footnote>
  <w:footnote w:id="16">
    <w:p w:rsidR="00C72170" w:rsidRPr="00352389" w:rsidRDefault="00C72170" w:rsidP="009E167F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  <w:lang w:bidi="ar-YE"/>
        </w:rPr>
      </w:pPr>
      <w:r w:rsidRPr="00352389">
        <w:rPr>
          <w:rFonts w:ascii="Traditional Arabic" w:hAnsi="Traditional Arabic" w:cs="Traditional Arabic"/>
          <w:sz w:val="28"/>
          <w:szCs w:val="28"/>
          <w:lang w:bidi="ar-YE"/>
        </w:rPr>
        <w:t>(</w:t>
      </w:r>
      <w:r w:rsidRPr="00352389">
        <w:rPr>
          <w:rFonts w:ascii="Traditional Arabic" w:hAnsi="Traditional Arabic" w:cs="Traditional Arabic"/>
          <w:sz w:val="28"/>
          <w:szCs w:val="28"/>
          <w:lang w:bidi="ar-YE"/>
        </w:rPr>
        <w:footnoteRef/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نقلًا عن محمد صدر الحسن الندوي،</w:t>
      </w:r>
      <w:r w:rsidRPr="00352389">
        <w:rPr>
          <w:rFonts w:ascii="Traditional Arabic" w:hAnsi="Traditional Arabic" w:cs="Traditional Arabic"/>
          <w:color w:val="00B0F0"/>
          <w:sz w:val="28"/>
          <w:szCs w:val="28"/>
          <w:rtl/>
          <w:lang w:bidi="ar-YE"/>
        </w:rPr>
        <w:t xml:space="preserve">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المستشرقين والسنة النبوية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ص425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-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455،</w:t>
      </w:r>
      <w:r w:rsidRPr="00352389">
        <w:rPr>
          <w:rFonts w:ascii="Traditional Arabic" w:hAnsi="Traditional Arabic" w:cs="Traditional Arabic"/>
          <w:color w:val="00B0F0"/>
          <w:sz w:val="28"/>
          <w:szCs w:val="28"/>
          <w:rtl/>
          <w:lang w:bidi="ar-YE"/>
        </w:rPr>
        <w:t xml:space="preserve">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والنص من ص 434،</w:t>
      </w:r>
      <w:r w:rsidRPr="00352389">
        <w:rPr>
          <w:rFonts w:ascii="Traditional Arabic" w:hAnsi="Traditional Arabic" w:cs="Traditional Arabic"/>
          <w:color w:val="00B0F0"/>
          <w:sz w:val="28"/>
          <w:szCs w:val="28"/>
          <w:rtl/>
          <w:lang w:bidi="ar-YE"/>
        </w:rPr>
        <w:t xml:space="preserve">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في نخبة من العلماء المسلمين،</w:t>
      </w:r>
      <w:r w:rsidRPr="00352389">
        <w:rPr>
          <w:rFonts w:ascii="Traditional Arabic" w:hAnsi="Traditional Arabic" w:cs="Traditional Arabic"/>
          <w:color w:val="00B0F0"/>
          <w:sz w:val="28"/>
          <w:szCs w:val="28"/>
          <w:rtl/>
          <w:lang w:bidi="ar-YE"/>
        </w:rPr>
        <w:t xml:space="preserve">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ال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إسلام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والمستشرقون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جدة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: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عالم المعرفة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1405هـ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/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1985م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511ص.</w:t>
      </w:r>
    </w:p>
  </w:footnote>
  <w:footnote w:id="17">
    <w:p w:rsidR="00C72170" w:rsidRPr="00352389" w:rsidRDefault="00C72170" w:rsidP="009E167F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  <w:lang w:bidi="ar-YE"/>
        </w:rPr>
      </w:pPr>
      <w:r w:rsidRPr="00352389">
        <w:rPr>
          <w:rFonts w:ascii="Traditional Arabic" w:hAnsi="Traditional Arabic" w:cs="Traditional Arabic"/>
          <w:sz w:val="28"/>
          <w:szCs w:val="28"/>
          <w:lang w:bidi="ar-YE"/>
        </w:rPr>
        <w:footnoteRef/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)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انظر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: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القرآن وال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أ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حاديث النبوية والعلم الحديث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ص 273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-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283،</w:t>
      </w:r>
      <w:r w:rsidRPr="00352389">
        <w:rPr>
          <w:rFonts w:ascii="Traditional Arabic" w:hAnsi="Traditional Arabic" w:cs="Traditional Arabic"/>
          <w:color w:val="00B0F0"/>
          <w:sz w:val="28"/>
          <w:szCs w:val="28"/>
          <w:rtl/>
          <w:lang w:bidi="ar-YE"/>
        </w:rPr>
        <w:t xml:space="preserve">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والنص من ص 275،</w:t>
      </w:r>
      <w:r w:rsidRPr="00352389">
        <w:rPr>
          <w:rFonts w:ascii="Traditional Arabic" w:hAnsi="Traditional Arabic" w:cs="Traditional Arabic"/>
          <w:color w:val="00B0F0"/>
          <w:sz w:val="28"/>
          <w:szCs w:val="28"/>
          <w:rtl/>
          <w:lang w:bidi="ar-YE"/>
        </w:rPr>
        <w:t xml:space="preserve">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في: موريس بوكاي،</w:t>
      </w:r>
      <w:r w:rsidRPr="00352389">
        <w:rPr>
          <w:rFonts w:ascii="Traditional Arabic" w:hAnsi="Traditional Arabic" w:cs="Traditional Arabic"/>
          <w:color w:val="00B0F0"/>
          <w:sz w:val="28"/>
          <w:szCs w:val="28"/>
          <w:rtl/>
          <w:lang w:bidi="ar-YE"/>
        </w:rPr>
        <w:t xml:space="preserve">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دراسة الكتب المقدسة في ضوء المعارف الحديثة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القاهرة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: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دار المعارف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1978 م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291ص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.</w:t>
      </w:r>
    </w:p>
  </w:footnote>
  <w:footnote w:id="18">
    <w:p w:rsidR="00C72170" w:rsidRPr="00352389" w:rsidRDefault="00C72170" w:rsidP="00AA682F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  <w:lang w:bidi="ar-YE"/>
        </w:rPr>
      </w:pPr>
      <w:r w:rsidRPr="00352389">
        <w:rPr>
          <w:rFonts w:ascii="Traditional Arabic" w:hAnsi="Traditional Arabic" w:cs="Traditional Arabic"/>
          <w:sz w:val="28"/>
          <w:szCs w:val="28"/>
          <w:lang w:bidi="ar-YE"/>
        </w:rPr>
        <w:footnoteRef/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)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انظر: محمد بن 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عبدا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لقادر برادة،</w:t>
      </w:r>
      <w:r w:rsidRPr="00352389">
        <w:rPr>
          <w:rFonts w:ascii="Traditional Arabic" w:hAnsi="Traditional Arabic" w:cs="Traditional Arabic"/>
          <w:color w:val="00B0F0"/>
          <w:sz w:val="28"/>
          <w:szCs w:val="28"/>
          <w:rtl/>
          <w:lang w:bidi="ar-YE"/>
        </w:rPr>
        <w:t xml:space="preserve">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دراسات إسبانية للسيرة النبوية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ص 8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في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: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ندوة عناية المملكة العربية السعودية بالسنة والسيرة النبوية المدينة المنورة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: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مجمع الملك فهد لطباعة المصحف الشريف بالمدينة المنورة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1425هـ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/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2004م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54ص.</w:t>
      </w:r>
    </w:p>
  </w:footnote>
  <w:footnote w:id="19">
    <w:p w:rsidR="00C72170" w:rsidRPr="00352389" w:rsidRDefault="00C72170" w:rsidP="00AA682F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  <w:lang w:bidi="ar-YE"/>
        </w:rPr>
      </w:pPr>
      <w:r w:rsidRPr="00352389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انظر: حسن بن إدريس عزوزي،</w:t>
      </w:r>
      <w:r w:rsidRPr="00352389">
        <w:rPr>
          <w:rFonts w:ascii="Traditional Arabic" w:hAnsi="Traditional Arabic" w:cs="Traditional Arabic"/>
          <w:color w:val="00B0F0"/>
          <w:sz w:val="28"/>
          <w:szCs w:val="28"/>
          <w:rtl/>
          <w:lang w:bidi="ar-YE"/>
        </w:rPr>
        <w:t xml:space="preserve">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الاهتمام بالسيرة النبوية بال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ل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غة الفرنسية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: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عرض وتحليل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67 ص،</w:t>
      </w:r>
      <w:r w:rsidRPr="00352389">
        <w:rPr>
          <w:rFonts w:ascii="Traditional Arabic" w:hAnsi="Traditional Arabic" w:cs="Traditional Arabic"/>
          <w:color w:val="00B0F0"/>
          <w:sz w:val="28"/>
          <w:szCs w:val="28"/>
          <w:rtl/>
          <w:lang w:bidi="ar-YE"/>
        </w:rPr>
        <w:t xml:space="preserve">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في: ندوة عناية المملكة العربية السعودية بالسنة والسيرة النبوية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المدينة المنورة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: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مجمع الملك فهد لطباعة المصحف الشريف بالمدينة المنورة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1425هـ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/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2004م.</w:t>
      </w:r>
    </w:p>
  </w:footnote>
  <w:footnote w:id="20">
    <w:p w:rsidR="00C72170" w:rsidRPr="00352389" w:rsidRDefault="00C72170" w:rsidP="00AA682F">
      <w:pPr>
        <w:pStyle w:val="a3"/>
        <w:jc w:val="both"/>
        <w:rPr>
          <w:rFonts w:ascii="Traditional Arabic" w:hAnsi="Traditional Arabic" w:cs="Traditional Arabic"/>
          <w:sz w:val="28"/>
          <w:szCs w:val="28"/>
          <w:lang w:bidi="ar-YE"/>
        </w:rPr>
      </w:pPr>
      <w:r w:rsidRPr="00352389">
        <w:rPr>
          <w:rFonts w:ascii="Traditional Arabic" w:hAnsi="Traditional Arabic" w:cs="Traditional Arabic"/>
          <w:sz w:val="28"/>
          <w:szCs w:val="28"/>
          <w:lang w:bidi="ar-YE"/>
        </w:rPr>
        <w:footnoteRef/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)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انظر: أليكسي جورافسكي،</w:t>
      </w:r>
      <w:r w:rsidRPr="00352389">
        <w:rPr>
          <w:rFonts w:ascii="Traditional Arabic" w:hAnsi="Traditional Arabic" w:cs="Traditional Arabic"/>
          <w:color w:val="00B0F0"/>
          <w:sz w:val="28"/>
          <w:szCs w:val="28"/>
          <w:rtl/>
          <w:lang w:bidi="ar-YE"/>
        </w:rPr>
        <w:t xml:space="preserve">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ال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إسلام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والمسيحية 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/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ترجمة خلف محمد الجراد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راجع المادة العلمية وقدم له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: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محمود حمدي زقزوق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،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الكويت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: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المجلس الوطني للثقافة والفنون والآداب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،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1417هـ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/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1996م،</w:t>
      </w:r>
      <w:r w:rsidRPr="00352389">
        <w:rPr>
          <w:rFonts w:ascii="Traditional Arabic" w:hAnsi="Traditional Arabic" w:cs="Traditional Arabic"/>
          <w:color w:val="00B0F0"/>
          <w:sz w:val="28"/>
          <w:szCs w:val="28"/>
          <w:rtl/>
          <w:lang w:bidi="ar-YE"/>
        </w:rPr>
        <w:t xml:space="preserve">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ص73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(سلسلة عالم المعرفة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215).</w:t>
      </w:r>
    </w:p>
  </w:footnote>
  <w:footnote w:id="21">
    <w:p w:rsidR="00C72170" w:rsidRPr="00352389" w:rsidRDefault="00C72170" w:rsidP="00AA682F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  <w:lang w:bidi="ar-YE"/>
        </w:rPr>
      </w:pPr>
      <w:r w:rsidRPr="00352389">
        <w:rPr>
          <w:rFonts w:ascii="Traditional Arabic" w:hAnsi="Traditional Arabic" w:cs="Traditional Arabic"/>
          <w:sz w:val="28"/>
          <w:szCs w:val="28"/>
          <w:lang w:bidi="ar-YE"/>
        </w:rPr>
        <w:footnoteRef/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)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انظر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: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محمد مهر علي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الاهتمام بالسيرة النبوية باللغة ال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إنجليز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ية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: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عرض تحليل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ص 10،</w:t>
      </w:r>
      <w:r w:rsidRPr="00352389">
        <w:rPr>
          <w:rFonts w:ascii="Traditional Arabic" w:hAnsi="Traditional Arabic" w:cs="Traditional Arabic"/>
          <w:color w:val="00B0F0"/>
          <w:sz w:val="28"/>
          <w:szCs w:val="28"/>
          <w:rtl/>
          <w:lang w:bidi="ar-YE"/>
        </w:rPr>
        <w:t xml:space="preserve">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في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: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ندوة عناية المملكة العربية السعودية بالسنة والسيرة النبوية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المرجع السابق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53ص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.</w:t>
      </w:r>
    </w:p>
  </w:footnote>
  <w:footnote w:id="22">
    <w:p w:rsidR="00C72170" w:rsidRPr="00352389" w:rsidRDefault="00C72170" w:rsidP="00352389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  <w:lang w:bidi="ar-YE"/>
        </w:rPr>
      </w:pPr>
      <w:r w:rsidRPr="00352389">
        <w:rPr>
          <w:rFonts w:ascii="Traditional Arabic" w:hAnsi="Traditional Arabic" w:cs="Traditional Arabic"/>
          <w:sz w:val="28"/>
          <w:szCs w:val="28"/>
          <w:lang w:bidi="ar-YE"/>
        </w:rPr>
        <w:footnoteRef/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)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انظر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: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إلمير بن روفائيل كوليف،</w:t>
      </w:r>
      <w:r w:rsidRPr="00352389">
        <w:rPr>
          <w:rFonts w:ascii="Traditional Arabic" w:hAnsi="Traditional Arabic" w:cs="Traditional Arabic"/>
          <w:color w:val="00B0F0"/>
          <w:sz w:val="28"/>
          <w:szCs w:val="28"/>
          <w:rtl/>
          <w:lang w:bidi="ar-YE"/>
        </w:rPr>
        <w:t xml:space="preserve">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الاهتمام بالسيرة النبوية باللغة الروسية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45ص،</w:t>
      </w:r>
      <w:r w:rsidRPr="00352389">
        <w:rPr>
          <w:rFonts w:ascii="Traditional Arabic" w:hAnsi="Traditional Arabic" w:cs="Traditional Arabic"/>
          <w:color w:val="00B0F0"/>
          <w:sz w:val="28"/>
          <w:szCs w:val="28"/>
          <w:rtl/>
          <w:lang w:bidi="ar-YE"/>
        </w:rPr>
        <w:t xml:space="preserve">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في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: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ندوة عناية المملكة العربية السعودية بالسنة والسيرة النبوية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المدينة المنورة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: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مجمع الملك فهد لطباعة المصحف الشريف بالمدينة المنورة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1425هـ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/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2004م.</w:t>
      </w:r>
    </w:p>
  </w:footnote>
  <w:footnote w:id="23">
    <w:p w:rsidR="00C72170" w:rsidRPr="00352389" w:rsidRDefault="00C72170" w:rsidP="00AA682F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  <w:lang w:bidi="ar-YE"/>
        </w:rPr>
      </w:pPr>
      <w:r w:rsidRPr="00352389">
        <w:rPr>
          <w:rFonts w:ascii="Traditional Arabic" w:hAnsi="Traditional Arabic" w:cs="Traditional Arabic"/>
          <w:sz w:val="28"/>
          <w:szCs w:val="28"/>
          <w:lang w:bidi="ar-YE"/>
        </w:rPr>
        <w:footnoteRef/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)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انظر سلمان ب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ن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محمد الجار الله،</w:t>
      </w:r>
      <w:r w:rsidRPr="00352389">
        <w:rPr>
          <w:rFonts w:ascii="Traditional Arabic" w:hAnsi="Traditional Arabic" w:cs="Traditional Arabic"/>
          <w:color w:val="00B0F0"/>
          <w:sz w:val="28"/>
          <w:szCs w:val="28"/>
          <w:rtl/>
          <w:lang w:bidi="ar-YE"/>
        </w:rPr>
        <w:t xml:space="preserve">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جهود الاستشراق الروسي في مجال السنة والسيرة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،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59 ص،</w:t>
      </w:r>
      <w:r w:rsidRPr="00352389">
        <w:rPr>
          <w:rFonts w:ascii="Traditional Arabic" w:hAnsi="Traditional Arabic" w:cs="Traditional Arabic"/>
          <w:color w:val="00B0F0"/>
          <w:sz w:val="28"/>
          <w:szCs w:val="28"/>
          <w:rtl/>
          <w:lang w:bidi="ar-YE"/>
        </w:rPr>
        <w:t xml:space="preserve">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في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: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ندوة عناية المملكة العربية السعودية بالسنة والسيرة النبوية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،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المدينة المنورة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: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مجمع الملك فهد لطباعة المصحف الشريف بالمدينة المنورة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،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1435هـ 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/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2004 م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.</w:t>
      </w:r>
    </w:p>
  </w:footnote>
  <w:footnote w:id="24">
    <w:p w:rsidR="00C72170" w:rsidRPr="00352389" w:rsidRDefault="00C72170" w:rsidP="00AE1A0A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  <w:lang w:bidi="ar-YE"/>
        </w:rPr>
      </w:pPr>
      <w:r w:rsidRPr="00352389">
        <w:rPr>
          <w:rFonts w:ascii="Traditional Arabic" w:hAnsi="Traditional Arabic" w:cs="Traditional Arabic"/>
          <w:sz w:val="28"/>
          <w:szCs w:val="28"/>
          <w:lang w:bidi="ar-YE"/>
        </w:rPr>
        <w:footnoteRef/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)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انظر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: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أحمد 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عبدا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لرحمن أوكفات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الاهتمام بالسيرة النبوية بال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ل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غ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ة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المجرية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55ص،</w:t>
      </w:r>
      <w:r w:rsidRPr="00352389">
        <w:rPr>
          <w:rFonts w:ascii="Traditional Arabic" w:hAnsi="Traditional Arabic" w:cs="Traditional Arabic"/>
          <w:color w:val="00B0F0"/>
          <w:sz w:val="28"/>
          <w:szCs w:val="28"/>
          <w:rtl/>
          <w:lang w:bidi="ar-YE"/>
        </w:rPr>
        <w:t xml:space="preserve">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في ندوة عناية المملكة العربية السعودية بالسنة والسيرة النبوية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المدينة المنورة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مجمع الملك فهد لطباعة المصحف الشريف بالمدينة المنورة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1425هـ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/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2004م.</w:t>
      </w:r>
    </w:p>
  </w:footnote>
  <w:footnote w:id="25">
    <w:p w:rsidR="00C72170" w:rsidRPr="00352389" w:rsidRDefault="00C72170" w:rsidP="00352389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  <w:lang w:bidi="ar-YE"/>
        </w:rPr>
      </w:pPr>
      <w:r w:rsidRPr="00352389">
        <w:rPr>
          <w:rFonts w:ascii="Traditional Arabic" w:hAnsi="Traditional Arabic" w:cs="Traditional Arabic"/>
          <w:sz w:val="28"/>
          <w:szCs w:val="28"/>
          <w:lang w:bidi="ar-YE"/>
        </w:rPr>
        <w:footnoteRef/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)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انظر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: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موسى البسيط،</w:t>
      </w:r>
      <w:r w:rsidRPr="00352389">
        <w:rPr>
          <w:rFonts w:ascii="Traditional Arabic" w:hAnsi="Traditional Arabic" w:cs="Traditional Arabic"/>
          <w:color w:val="00B0F0"/>
          <w:sz w:val="28"/>
          <w:szCs w:val="28"/>
          <w:rtl/>
          <w:lang w:bidi="ar-YE"/>
        </w:rPr>
        <w:t xml:space="preserve">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رد الطعون الواردة في الموسوعة العبرية عن ال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إسلام و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رسوله صلى الله عليه وسلم 112ص،</w:t>
      </w:r>
      <w:r w:rsidRPr="00352389">
        <w:rPr>
          <w:rFonts w:ascii="Traditional Arabic" w:hAnsi="Traditional Arabic" w:cs="Traditional Arabic"/>
          <w:color w:val="00B0F0"/>
          <w:sz w:val="28"/>
          <w:szCs w:val="28"/>
          <w:rtl/>
          <w:lang w:bidi="ar-YE"/>
        </w:rPr>
        <w:t xml:space="preserve">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في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: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ندوة عناية المملكة العربية السعودية بالسنة والسيرة النبوية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المدينة المنورة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: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مجمع الملك فهد لطباعة المصحف الشريف بالمدينة المنورة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1425هـ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/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2004م.</w:t>
      </w:r>
    </w:p>
  </w:footnote>
  <w:footnote w:id="26">
    <w:p w:rsidR="00C72170" w:rsidRPr="00352389" w:rsidRDefault="00C72170" w:rsidP="00B07BF0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  <w:lang w:bidi="ar-YE"/>
        </w:rPr>
      </w:pPr>
      <w:r w:rsidRPr="00352389">
        <w:rPr>
          <w:rFonts w:ascii="Traditional Arabic" w:hAnsi="Traditional Arabic" w:cs="Traditional Arabic"/>
          <w:sz w:val="28"/>
          <w:szCs w:val="28"/>
          <w:lang w:bidi="ar-YE"/>
        </w:rPr>
        <w:footnoteRef/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)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انظر: إجناس جولتسيهر،</w:t>
      </w:r>
      <w:r w:rsidRPr="00352389">
        <w:rPr>
          <w:rFonts w:ascii="Traditional Arabic" w:hAnsi="Traditional Arabic" w:cs="Traditional Arabic"/>
          <w:color w:val="00B0F0"/>
          <w:sz w:val="28"/>
          <w:szCs w:val="28"/>
          <w:rtl/>
          <w:lang w:bidi="ar-YE"/>
        </w:rPr>
        <w:t xml:space="preserve">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العقيدة والشريعة في ال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إسلام: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تاريخ التطور العقدي والتشريعي في الديانة الإسلامية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نقله 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إ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لى العربية وعلق عليه محمد يوسف و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عبدا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لعزيز 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عبدا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لحق وعلي حسين 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عبدا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لقادر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القاهرة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: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دار الكاتب المصرية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1946م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ص5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-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6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.</w:t>
      </w:r>
    </w:p>
  </w:footnote>
  <w:footnote w:id="27">
    <w:p w:rsidR="00C72170" w:rsidRPr="00352389" w:rsidRDefault="00C72170" w:rsidP="00B07BF0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  <w:lang w:bidi="ar-YE"/>
        </w:rPr>
      </w:pPr>
      <w:r w:rsidRPr="00352389">
        <w:rPr>
          <w:rFonts w:ascii="Traditional Arabic" w:hAnsi="Traditional Arabic" w:cs="Traditional Arabic"/>
          <w:sz w:val="28"/>
          <w:szCs w:val="28"/>
          <w:lang w:bidi="ar-YE"/>
        </w:rPr>
        <w:footnoteRef/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)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انظر: لخضر الشايب،</w:t>
      </w:r>
      <w:r w:rsidRPr="00352389">
        <w:rPr>
          <w:rFonts w:ascii="Traditional Arabic" w:hAnsi="Traditional Arabic" w:cs="Traditional Arabic"/>
          <w:color w:val="00B0F0"/>
          <w:sz w:val="28"/>
          <w:szCs w:val="28"/>
          <w:rtl/>
          <w:lang w:bidi="ar-YE"/>
        </w:rPr>
        <w:t xml:space="preserve">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نبوة محمد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</w:t>
      </w: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YE"/>
        </w:rPr>
        <w:t xml:space="preserve">صلى الله عليه وسلم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في الفكر الاستشراقي المعاصر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،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الرياض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: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مكتبة العبيكان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1422هـ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/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2002م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ص584.</w:t>
      </w:r>
    </w:p>
  </w:footnote>
  <w:footnote w:id="28">
    <w:p w:rsidR="00C72170" w:rsidRPr="00352389" w:rsidRDefault="00C72170" w:rsidP="00352389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  <w:lang w:bidi="ar-YE"/>
        </w:rPr>
      </w:pPr>
      <w:r w:rsidRPr="00352389">
        <w:rPr>
          <w:rFonts w:ascii="Traditional Arabic" w:hAnsi="Traditional Arabic" w:cs="Traditional Arabic"/>
          <w:sz w:val="28"/>
          <w:szCs w:val="28"/>
          <w:lang w:bidi="ar-YE"/>
        </w:rPr>
        <w:footnoteRef/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)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انظر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: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تشكيك المستشرقين في صحة الحديث النبوي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ص 243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-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293،</w:t>
      </w:r>
      <w:r w:rsidRPr="00352389">
        <w:rPr>
          <w:rFonts w:ascii="Traditional Arabic" w:hAnsi="Traditional Arabic" w:cs="Traditional Arabic"/>
          <w:color w:val="00B0F0"/>
          <w:sz w:val="28"/>
          <w:szCs w:val="28"/>
          <w:rtl/>
          <w:lang w:bidi="ar-YE"/>
        </w:rPr>
        <w:t xml:space="preserve">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في: محمد لقمان السلفي،</w:t>
      </w:r>
      <w:r w:rsidRPr="00352389">
        <w:rPr>
          <w:rFonts w:ascii="Traditional Arabic" w:hAnsi="Traditional Arabic" w:cs="Traditional Arabic"/>
          <w:color w:val="00B0F0"/>
          <w:sz w:val="28"/>
          <w:szCs w:val="28"/>
          <w:rtl/>
          <w:lang w:bidi="ar-YE"/>
        </w:rPr>
        <w:t xml:space="preserve">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مكانة السنة في التشريع الإسلامي ودحض مزاعم المنكرين والملحدين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ط2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الرياض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: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دار الداعي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1420هـ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/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1999م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372 ص.</w:t>
      </w:r>
    </w:p>
  </w:footnote>
  <w:footnote w:id="29">
    <w:p w:rsidR="00C72170" w:rsidRPr="00352389" w:rsidRDefault="00C72170" w:rsidP="00B07BF0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  <w:lang w:bidi="ar-YE"/>
        </w:rPr>
      </w:pPr>
      <w:r w:rsidRPr="00352389">
        <w:rPr>
          <w:rFonts w:ascii="Traditional Arabic" w:hAnsi="Traditional Arabic" w:cs="Traditional Arabic"/>
          <w:sz w:val="28"/>
          <w:szCs w:val="28"/>
          <w:lang w:bidi="ar-YE"/>
        </w:rPr>
        <w:footnoteRef/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)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عماد الدين خليل 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(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المستشرقون والسيرة النبوية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: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بحث مقارن في منهج المستشرق البريطاني المعاصر مونتغمري وات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)،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1: 113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-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201،</w:t>
      </w:r>
      <w:r w:rsidRPr="00352389">
        <w:rPr>
          <w:rFonts w:ascii="Traditional Arabic" w:hAnsi="Traditional Arabic" w:cs="Traditional Arabic"/>
          <w:color w:val="00B0F0"/>
          <w:sz w:val="28"/>
          <w:szCs w:val="28"/>
          <w:rtl/>
          <w:lang w:bidi="ar-YE"/>
        </w:rPr>
        <w:t xml:space="preserve">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في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: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مناهج المستشرقين في الدراسات العربية الإسلامية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2 مج الرياض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: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مكتب التربية العربي لدول الخليج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1405هـ 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/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1985م.</w:t>
      </w:r>
    </w:p>
  </w:footnote>
  <w:footnote w:id="30">
    <w:p w:rsidR="00C72170" w:rsidRPr="00352389" w:rsidRDefault="00C72170" w:rsidP="00352389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  <w:lang w:bidi="ar-YE"/>
        </w:rPr>
      </w:pPr>
      <w:r w:rsidRPr="00352389">
        <w:rPr>
          <w:rFonts w:ascii="Traditional Arabic" w:hAnsi="Traditional Arabic" w:cs="Traditional Arabic"/>
          <w:sz w:val="28"/>
          <w:szCs w:val="28"/>
          <w:lang w:bidi="ar-YE"/>
        </w:rPr>
        <w:footnoteRef/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)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انظر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: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سعيد أيوب،</w:t>
      </w:r>
      <w:r w:rsidRPr="00352389">
        <w:rPr>
          <w:rFonts w:ascii="Traditional Arabic" w:hAnsi="Traditional Arabic" w:cs="Traditional Arabic"/>
          <w:color w:val="00B0F0"/>
          <w:sz w:val="28"/>
          <w:szCs w:val="28"/>
          <w:rtl/>
          <w:lang w:bidi="ar-YE"/>
        </w:rPr>
        <w:t xml:space="preserve">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شيطان الغرب سلمان رشدي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: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الرجل المارق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القاهرة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: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دار الاعتصام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1989م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158 ص.</w:t>
      </w:r>
    </w:p>
  </w:footnote>
  <w:footnote w:id="31">
    <w:p w:rsidR="00C72170" w:rsidRPr="00352389" w:rsidRDefault="00C72170" w:rsidP="00867DBA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352389">
        <w:rPr>
          <w:rFonts w:ascii="Traditional Arabic" w:hAnsi="Traditional Arabic" w:cs="Traditional Arabic"/>
          <w:sz w:val="28"/>
          <w:szCs w:val="28"/>
          <w:lang w:bidi="ar-YE"/>
        </w:rPr>
        <w:footnoteRef/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) </w:t>
      </w:r>
      <w:r w:rsidRPr="00352389">
        <w:rPr>
          <w:rFonts w:ascii="Traditional Arabic" w:hAnsi="Traditional Arabic" w:cs="Traditional Arabic"/>
          <w:sz w:val="28"/>
          <w:szCs w:val="28"/>
          <w:lang w:bidi="ar-YE"/>
        </w:rPr>
        <w:t>the "satanic verses" in</w:t>
      </w:r>
      <w:r>
        <w:rPr>
          <w:rFonts w:ascii="Traditional Arabic" w:hAnsi="Traditional Arabic" w:cs="Traditional Arabic"/>
          <w:sz w:val="28"/>
          <w:szCs w:val="28"/>
          <w:lang w:bidi="ar-YE"/>
        </w:rPr>
        <w:t>:</w:t>
      </w:r>
      <w:r w:rsidRPr="00352389">
        <w:rPr>
          <w:rFonts w:ascii="Traditional Arabic" w:hAnsi="Traditional Arabic" w:cs="Traditional Arabic"/>
          <w:sz w:val="28"/>
          <w:szCs w:val="28"/>
          <w:lang w:bidi="ar-YE"/>
        </w:rPr>
        <w:t xml:space="preserve"> w</w:t>
      </w:r>
      <w:r>
        <w:rPr>
          <w:rFonts w:ascii="Traditional Arabic" w:hAnsi="Traditional Arabic" w:cs="Traditional Arabic"/>
          <w:sz w:val="28"/>
          <w:szCs w:val="28"/>
          <w:lang w:bidi="ar-YE"/>
        </w:rPr>
        <w:t>.</w:t>
      </w:r>
      <w:r w:rsidRPr="00352389">
        <w:rPr>
          <w:rFonts w:ascii="Traditional Arabic" w:hAnsi="Traditional Arabic" w:cs="Traditional Arabic"/>
          <w:sz w:val="28"/>
          <w:szCs w:val="28"/>
          <w:lang w:bidi="ar-YE"/>
        </w:rPr>
        <w:t>montgomery watt Muhammad at mecca Karachi: oxford press 1979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lang w:bidi="ar-YE"/>
        </w:rPr>
        <w:t>p.103</w:t>
      </w:r>
      <w:r>
        <w:rPr>
          <w:rFonts w:ascii="Traditional Arabic" w:hAnsi="Traditional Arabic" w:cs="Traditional Arabic"/>
          <w:sz w:val="28"/>
          <w:szCs w:val="28"/>
          <w:lang w:bidi="ar-YE"/>
        </w:rPr>
        <w:t xml:space="preserve"> - </w:t>
      </w:r>
      <w:r w:rsidRPr="00352389">
        <w:rPr>
          <w:rFonts w:ascii="Traditional Arabic" w:hAnsi="Traditional Arabic" w:cs="Traditional Arabic"/>
          <w:sz w:val="28"/>
          <w:szCs w:val="28"/>
          <w:lang w:bidi="ar-YE"/>
        </w:rPr>
        <w:t xml:space="preserve">109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br/>
        <w:t>وانظر: و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.</w:t>
      </w:r>
      <w:r w:rsidRPr="00352389">
        <w:rPr>
          <w:rFonts w:ascii="Traditional Arabic" w:hAnsi="Traditional Arabic" w:cs="Traditional Arabic"/>
          <w:color w:val="00B0F0"/>
          <w:sz w:val="28"/>
          <w:szCs w:val="28"/>
          <w:rtl/>
          <w:lang w:bidi="ar-YE"/>
        </w:rPr>
        <w:t xml:space="preserve">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مونتجمري وات،</w:t>
      </w:r>
      <w:r w:rsidRPr="00352389">
        <w:rPr>
          <w:rFonts w:ascii="Traditional Arabic" w:hAnsi="Traditional Arabic" w:cs="Traditional Arabic"/>
          <w:color w:val="00B0F0"/>
          <w:sz w:val="28"/>
          <w:szCs w:val="28"/>
          <w:rtl/>
          <w:lang w:bidi="ar-YE"/>
        </w:rPr>
        <w:t xml:space="preserve">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محمد صلى الله عليه وسلم في مكة 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/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ترجمة 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عبدا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لرحمن الشيخ وحسين عيسى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مراجعة أحمد شلبي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القاهرة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: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الهيئة المصرية العامة للكتاب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2002م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384 ص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(سلسة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: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الألف كتاب الثاني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)،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(الفصل الثالث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: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(ب) قصة ال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آ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يات الشيطانية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(ج) ال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آ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يات الشيطانية (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آ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يات الغرانيق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)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الدوافع والتفسير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ص 193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-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226)،</w:t>
      </w:r>
      <w:r w:rsidRPr="00352389">
        <w:rPr>
          <w:rFonts w:ascii="Traditional Arabic" w:hAnsi="Traditional Arabic" w:cs="Traditional Arabic"/>
          <w:color w:val="00B0F0"/>
          <w:sz w:val="28"/>
          <w:szCs w:val="28"/>
          <w:rtl/>
          <w:lang w:bidi="ar-YE"/>
        </w:rPr>
        <w:t xml:space="preserve">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وانظر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أ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يضا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: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و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.</w:t>
      </w:r>
      <w:r w:rsidRPr="00352389">
        <w:rPr>
          <w:rFonts w:ascii="Traditional Arabic" w:hAnsi="Traditional Arabic" w:cs="Traditional Arabic"/>
          <w:color w:val="00B0F0"/>
          <w:sz w:val="28"/>
          <w:szCs w:val="28"/>
          <w:rtl/>
          <w:lang w:bidi="ar-YE"/>
        </w:rPr>
        <w:t xml:space="preserve">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متنغمري وات،</w:t>
      </w:r>
      <w:r w:rsidRPr="00352389">
        <w:rPr>
          <w:rFonts w:ascii="Traditional Arabic" w:hAnsi="Traditional Arabic" w:cs="Traditional Arabic"/>
          <w:color w:val="00B0F0"/>
          <w:sz w:val="28"/>
          <w:szCs w:val="28"/>
          <w:rtl/>
          <w:lang w:bidi="ar-YE"/>
        </w:rPr>
        <w:t xml:space="preserve">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محمد في مكة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/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ترجمة شعبان بركات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بيروت العصرية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د،</w:t>
      </w:r>
      <w:r w:rsidRPr="00352389">
        <w:rPr>
          <w:rFonts w:ascii="Traditional Arabic" w:hAnsi="Traditional Arabic" w:cs="Traditional Arabic"/>
          <w:color w:val="00B0F0"/>
          <w:sz w:val="28"/>
          <w:szCs w:val="28"/>
          <w:rtl/>
          <w:lang w:bidi="ar-YE"/>
        </w:rPr>
        <w:t xml:space="preserve">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ت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276 ص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(الفصل الخامس)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: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المعارضة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: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1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-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بداية المعارضة وال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آ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يات الإبليسية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ص 166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-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178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)،</w:t>
      </w:r>
      <w:r w:rsidRPr="00352389">
        <w:rPr>
          <w:rFonts w:ascii="Traditional Arabic" w:hAnsi="Traditional Arabic" w:cs="Traditional Arabic"/>
          <w:color w:val="00B0F0"/>
          <w:sz w:val="28"/>
          <w:szCs w:val="28"/>
          <w:rtl/>
          <w:lang w:bidi="ar-YE"/>
        </w:rPr>
        <w:t xml:space="preserve">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وجاء ذكرها ثلاث مرات في كتاب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ه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ال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آ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خر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: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 </w:t>
      </w:r>
      <w:r w:rsidRPr="00352389">
        <w:rPr>
          <w:rFonts w:ascii="Traditional Arabic" w:hAnsi="Traditional Arabic" w:cs="Traditional Arabic"/>
          <w:sz w:val="28"/>
          <w:szCs w:val="28"/>
          <w:lang w:bidi="ar-YE"/>
        </w:rPr>
        <w:t>Muhammad prophet and statesman oxford: oxford university press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،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566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60</w:t>
      </w:r>
      <w:r w:rsidRPr="00352389">
        <w:rPr>
          <w:rFonts w:ascii="Traditional Arabic" w:hAnsi="Traditional Arabic" w:cs="Traditional Arabic"/>
          <w:sz w:val="28"/>
          <w:szCs w:val="28"/>
          <w:lang w:bidi="ar-YE"/>
        </w:rPr>
        <w:t>p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.76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1961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.</w:t>
      </w:r>
    </w:p>
  </w:footnote>
  <w:footnote w:id="32">
    <w:p w:rsidR="00C72170" w:rsidRPr="00352389" w:rsidRDefault="00C72170" w:rsidP="00867DBA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  <w:lang w:bidi="ar-YE"/>
        </w:rPr>
      </w:pPr>
      <w:r w:rsidRPr="00352389">
        <w:rPr>
          <w:rFonts w:ascii="Traditional Arabic" w:hAnsi="Traditional Arabic" w:cs="Traditional Arabic"/>
          <w:sz w:val="28"/>
          <w:szCs w:val="28"/>
          <w:lang w:bidi="ar-YE"/>
        </w:rPr>
        <w:footnoteRef/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)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انظر: علي بن 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إ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براهيم الحمد النملة،</w:t>
      </w:r>
      <w:r w:rsidRPr="00352389">
        <w:rPr>
          <w:rFonts w:ascii="Traditional Arabic" w:hAnsi="Traditional Arabic" w:cs="Traditional Arabic"/>
          <w:color w:val="00B0F0"/>
          <w:sz w:val="28"/>
          <w:szCs w:val="28"/>
          <w:rtl/>
          <w:lang w:bidi="ar-YE"/>
        </w:rPr>
        <w:t xml:space="preserve">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التنصير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: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مفهومه و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أ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هدافه ووسائله وسبل مواجهته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ط 4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الرياض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: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المؤلف 1426 هـ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/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2005م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248 ص.</w:t>
      </w:r>
    </w:p>
  </w:footnote>
  <w:footnote w:id="33">
    <w:p w:rsidR="00C72170" w:rsidRPr="00352389" w:rsidRDefault="00C72170" w:rsidP="00867DBA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  <w:lang w:bidi="ar-YE"/>
        </w:rPr>
      </w:pPr>
      <w:r w:rsidRPr="00352389">
        <w:rPr>
          <w:rFonts w:ascii="Traditional Arabic" w:hAnsi="Traditional Arabic" w:cs="Traditional Arabic"/>
          <w:sz w:val="28"/>
          <w:szCs w:val="28"/>
          <w:lang w:bidi="ar-YE"/>
        </w:rPr>
        <w:footnoteRef/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)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انظر: 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عبدا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لودود شلبي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الزحف 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إ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لى مكة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: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حقائق ووثائق عن مؤامرة التنصير في العالم ال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إسلام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ي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القاهرة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: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الزهراء للإعلام العربي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1409 هـ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/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1989م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168 ص.</w:t>
      </w:r>
    </w:p>
  </w:footnote>
  <w:footnote w:id="34">
    <w:p w:rsidR="00C72170" w:rsidRPr="00352389" w:rsidRDefault="00C72170" w:rsidP="00867DBA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  <w:lang w:bidi="ar-YE"/>
        </w:rPr>
      </w:pPr>
      <w:r w:rsidRPr="00352389">
        <w:rPr>
          <w:rFonts w:ascii="Traditional Arabic" w:hAnsi="Traditional Arabic" w:cs="Traditional Arabic"/>
          <w:sz w:val="28"/>
          <w:szCs w:val="28"/>
          <w:lang w:bidi="ar-YE"/>
        </w:rPr>
        <w:footnoteRef/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)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انظر: وليد بن بلهيش العمري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السيرة النبوية في دائرة المعارف البريطانية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: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دراسة تحليل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ي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ة لما كتب تحت مادة (محمد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: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النبي والرسالة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)،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ص 16،</w:t>
      </w:r>
      <w:r w:rsidRPr="00352389">
        <w:rPr>
          <w:rFonts w:ascii="Traditional Arabic" w:hAnsi="Traditional Arabic" w:cs="Traditional Arabic"/>
          <w:color w:val="00B0F0"/>
          <w:sz w:val="28"/>
          <w:szCs w:val="28"/>
          <w:rtl/>
          <w:lang w:bidi="ar-YE"/>
        </w:rPr>
        <w:t xml:space="preserve">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في: ندوة 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عناية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المملكة العربية السعودية بالسنة والسيرة النبوية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المدينة المنورة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: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مجمع الملك فهد لطباعة المصحف الشريف بالمدينة المنورة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1425 هـ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/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2004م.</w:t>
      </w:r>
    </w:p>
  </w:footnote>
  <w:footnote w:id="35">
    <w:p w:rsidR="00C72170" w:rsidRPr="00352389" w:rsidRDefault="00C72170" w:rsidP="00867DBA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  <w:lang w:bidi="ar-YE"/>
        </w:rPr>
      </w:pPr>
      <w:r w:rsidRPr="00352389">
        <w:rPr>
          <w:rFonts w:ascii="Traditional Arabic" w:hAnsi="Traditional Arabic" w:cs="Traditional Arabic"/>
          <w:sz w:val="28"/>
          <w:szCs w:val="28"/>
          <w:lang w:bidi="ar-YE"/>
        </w:rPr>
        <w:footnoteRef/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)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في التعرف على المزيد من هذا التوجه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لا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سيما مواقف القس جيري فولويل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انظر: بحث عن حياة فولويل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ص 104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-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115،</w:t>
      </w:r>
      <w:r w:rsidRPr="00352389">
        <w:rPr>
          <w:rFonts w:ascii="Traditional Arabic" w:hAnsi="Traditional Arabic" w:cs="Traditional Arabic"/>
          <w:color w:val="00B0F0"/>
          <w:sz w:val="28"/>
          <w:szCs w:val="28"/>
          <w:rtl/>
          <w:lang w:bidi="ar-YE"/>
        </w:rPr>
        <w:t xml:space="preserve">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في: غريس هالسل،</w:t>
      </w:r>
      <w:r w:rsidRPr="00352389">
        <w:rPr>
          <w:rFonts w:ascii="Traditional Arabic" w:hAnsi="Traditional Arabic" w:cs="Traditional Arabic"/>
          <w:color w:val="00B0F0"/>
          <w:sz w:val="28"/>
          <w:szCs w:val="28"/>
          <w:rtl/>
          <w:lang w:bidi="ar-YE"/>
        </w:rPr>
        <w:t xml:space="preserve">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النبوءة والسياسية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: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ال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إ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نجيليون العسكريون في الطريق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إلى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الحرب النووية 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/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ترجمة محمد السماك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ط6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بيروت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: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دار النفائس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1426 هـ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/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2005م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231 ص.</w:t>
      </w:r>
    </w:p>
  </w:footnote>
  <w:footnote w:id="36">
    <w:p w:rsidR="00C72170" w:rsidRPr="00352389" w:rsidRDefault="00C72170" w:rsidP="00867DBA">
      <w:pPr>
        <w:pStyle w:val="a3"/>
        <w:jc w:val="both"/>
        <w:rPr>
          <w:rFonts w:ascii="Traditional Arabic" w:hAnsi="Traditional Arabic" w:cs="Traditional Arabic"/>
          <w:sz w:val="28"/>
          <w:szCs w:val="28"/>
          <w:lang w:bidi="ar-YE"/>
        </w:rPr>
      </w:pPr>
      <w:r w:rsidRPr="00352389">
        <w:rPr>
          <w:rFonts w:ascii="Traditional Arabic" w:hAnsi="Traditional Arabic" w:cs="Traditional Arabic"/>
          <w:sz w:val="28"/>
          <w:szCs w:val="28"/>
          <w:lang w:bidi="ar-YE"/>
        </w:rPr>
        <w:footnoteRef/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)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انظر: غريس هالسل،</w:t>
      </w:r>
      <w:r w:rsidRPr="00352389">
        <w:rPr>
          <w:rFonts w:ascii="Traditional Arabic" w:hAnsi="Traditional Arabic" w:cs="Traditional Arabic"/>
          <w:color w:val="00B0F0"/>
          <w:sz w:val="28"/>
          <w:szCs w:val="28"/>
          <w:rtl/>
          <w:lang w:bidi="ar-YE"/>
        </w:rPr>
        <w:t xml:space="preserve">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يد الله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: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لماذا تضحي الولايات المتحدة بمصالحها من 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أ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جل 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إ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سرائيل ؟ ترجمة محمد السماك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ط 2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،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القاهرة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: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دار الشروق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1423هـ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/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2002 م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ص 13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-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33.</w:t>
      </w:r>
    </w:p>
  </w:footnote>
  <w:footnote w:id="37">
    <w:p w:rsidR="00C72170" w:rsidRPr="00352389" w:rsidRDefault="00C72170" w:rsidP="00352389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  <w:lang w:bidi="ar-YE"/>
        </w:rPr>
      </w:pPr>
      <w:r w:rsidRPr="00352389">
        <w:rPr>
          <w:rFonts w:ascii="Traditional Arabic" w:hAnsi="Traditional Arabic" w:cs="Traditional Arabic"/>
          <w:sz w:val="28"/>
          <w:szCs w:val="28"/>
          <w:lang w:bidi="ar-YE"/>
        </w:rPr>
        <w:footnoteRef/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)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انظر: رسول محمد رسول،</w:t>
      </w:r>
      <w:r w:rsidRPr="00352389">
        <w:rPr>
          <w:rFonts w:ascii="Traditional Arabic" w:hAnsi="Traditional Arabic" w:cs="Traditional Arabic"/>
          <w:color w:val="00B0F0"/>
          <w:sz w:val="28"/>
          <w:szCs w:val="28"/>
          <w:rtl/>
          <w:lang w:bidi="ar-YE"/>
        </w:rPr>
        <w:t xml:space="preserve">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نقد العقل التعارفي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: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جدل التواصل في عالم متغير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بيروت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: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مؤسسة العربية للدراسات والنشر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2005م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ص62.</w:t>
      </w:r>
    </w:p>
  </w:footnote>
  <w:footnote w:id="38">
    <w:p w:rsidR="00C72170" w:rsidRPr="00352389" w:rsidRDefault="00C72170" w:rsidP="00867DBA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  <w:lang w:bidi="ar-YE"/>
        </w:rPr>
      </w:pPr>
      <w:r w:rsidRPr="00352389">
        <w:rPr>
          <w:rFonts w:ascii="Traditional Arabic" w:hAnsi="Traditional Arabic" w:cs="Traditional Arabic"/>
          <w:sz w:val="28"/>
          <w:szCs w:val="28"/>
          <w:lang w:bidi="ar-YE"/>
        </w:rPr>
        <w:footnoteRef/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)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انظر: مع جيري فولويل في أرض المسيح (معركة هرمجدون)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ص 57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-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56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في: غريس هالسل،</w:t>
      </w:r>
      <w:r w:rsidRPr="00352389">
        <w:rPr>
          <w:rFonts w:ascii="Traditional Arabic" w:hAnsi="Traditional Arabic" w:cs="Traditional Arabic"/>
          <w:color w:val="00B0F0"/>
          <w:sz w:val="28"/>
          <w:szCs w:val="28"/>
          <w:rtl/>
          <w:lang w:bidi="ar-YE"/>
        </w:rPr>
        <w:t xml:space="preserve">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النبوءة والسياسية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: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ال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إ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نجيليون العسكريون في الطريق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إلى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الحرب النووية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مرجع سابق 231ص.</w:t>
      </w:r>
    </w:p>
  </w:footnote>
  <w:footnote w:id="39">
    <w:p w:rsidR="00C72170" w:rsidRPr="00352389" w:rsidRDefault="00C72170" w:rsidP="00867DBA">
      <w:pPr>
        <w:pStyle w:val="a3"/>
        <w:jc w:val="both"/>
        <w:rPr>
          <w:rFonts w:ascii="Traditional Arabic" w:hAnsi="Traditional Arabic" w:cs="Traditional Arabic"/>
          <w:sz w:val="28"/>
          <w:szCs w:val="28"/>
          <w:lang w:bidi="ar-YE"/>
        </w:rPr>
      </w:pPr>
      <w:r w:rsidRPr="00352389">
        <w:rPr>
          <w:rFonts w:ascii="Traditional Arabic" w:hAnsi="Traditional Arabic" w:cs="Traditional Arabic"/>
          <w:sz w:val="28"/>
          <w:szCs w:val="28"/>
          <w:lang w:bidi="ar-YE"/>
        </w:rPr>
        <w:footnoteRef/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)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انظر: مصطفى الدباغ،</w:t>
      </w:r>
      <w:r w:rsidRPr="00352389">
        <w:rPr>
          <w:rFonts w:ascii="Traditional Arabic" w:hAnsi="Traditional Arabic" w:cs="Traditional Arabic"/>
          <w:color w:val="00B0F0"/>
          <w:sz w:val="28"/>
          <w:szCs w:val="28"/>
          <w:rtl/>
          <w:lang w:bidi="ar-YE"/>
        </w:rPr>
        <w:t xml:space="preserve">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إمبراطورية تطفو على سطح الإرهاب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: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الكتاب الذي يجيب على التساؤل الأمريكي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: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لماذا يكرهوننا؟ بيروت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: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المؤسسة العربية للدراسات والنشر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2004م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ص 16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-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78.</w:t>
      </w:r>
    </w:p>
  </w:footnote>
  <w:footnote w:id="40">
    <w:p w:rsidR="00C72170" w:rsidRPr="00352389" w:rsidRDefault="00C72170" w:rsidP="00352389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  <w:lang w:bidi="ar-YE"/>
        </w:rPr>
      </w:pPr>
      <w:r w:rsidRPr="00352389">
        <w:rPr>
          <w:rFonts w:ascii="Traditional Arabic" w:hAnsi="Traditional Arabic" w:cs="Traditional Arabic"/>
          <w:sz w:val="28"/>
          <w:szCs w:val="28"/>
          <w:lang w:bidi="ar-YE"/>
        </w:rPr>
        <w:footnoteRef/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)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انظر: ريتشلرد سوذرن،</w:t>
      </w:r>
      <w:r w:rsidRPr="00352389">
        <w:rPr>
          <w:rFonts w:ascii="Traditional Arabic" w:hAnsi="Traditional Arabic" w:cs="Traditional Arabic"/>
          <w:color w:val="00B0F0"/>
          <w:sz w:val="28"/>
          <w:szCs w:val="28"/>
          <w:rtl/>
          <w:lang w:bidi="ar-YE"/>
        </w:rPr>
        <w:t xml:space="preserve">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صورة الإسلام في أوروبا في القرون الوسطى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/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ترجمة وتقديم رضوان السيد ط2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بيروت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: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دار 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المدار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ال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إسلام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ي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2006م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ص 14.</w:t>
      </w:r>
    </w:p>
  </w:footnote>
  <w:footnote w:id="41">
    <w:p w:rsidR="00C72170" w:rsidRPr="00352389" w:rsidRDefault="00C72170" w:rsidP="00867DBA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  <w:lang w:bidi="ar-YE"/>
        </w:rPr>
      </w:pPr>
      <w:r w:rsidRPr="00352389">
        <w:rPr>
          <w:rFonts w:ascii="Traditional Arabic" w:hAnsi="Traditional Arabic" w:cs="Traditional Arabic"/>
          <w:sz w:val="28"/>
          <w:szCs w:val="28"/>
          <w:lang w:bidi="ar-YE"/>
        </w:rPr>
        <w:footnoteRef/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)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كلود كاهن،</w:t>
      </w:r>
      <w:r w:rsidRPr="00352389">
        <w:rPr>
          <w:rFonts w:ascii="Traditional Arabic" w:hAnsi="Traditional Arabic" w:cs="Traditional Arabic"/>
          <w:color w:val="00B0F0"/>
          <w:sz w:val="28"/>
          <w:szCs w:val="28"/>
          <w:rtl/>
          <w:lang w:bidi="ar-YE"/>
        </w:rPr>
        <w:t xml:space="preserve">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الشرق والغرب زمن الحروب الصليبية 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/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ترجمة أحمد الشيخ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،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القاهرة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: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سينا للنشر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1995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/،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ص 66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-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70.</w:t>
      </w:r>
    </w:p>
  </w:footnote>
  <w:footnote w:id="42">
    <w:p w:rsidR="00C72170" w:rsidRPr="00352389" w:rsidRDefault="00C72170" w:rsidP="00867DBA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  <w:lang w:bidi="ar-YE"/>
        </w:rPr>
      </w:pPr>
      <w:r w:rsidRPr="00352389">
        <w:rPr>
          <w:rFonts w:ascii="Traditional Arabic" w:hAnsi="Traditional Arabic" w:cs="Traditional Arabic"/>
          <w:sz w:val="28"/>
          <w:szCs w:val="28"/>
          <w:lang w:bidi="ar-YE"/>
        </w:rPr>
        <w:footnoteRef/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)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يدور نقاش بين المستشرقين اليوم حول حقيقة أمية الرسول صلى الله عليه وسلم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استناد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ً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ا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إلى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بعض إسهامات المسلمين في القرون الهجرية الأربعة الأولى،</w:t>
      </w:r>
      <w:r w:rsidRPr="00352389">
        <w:rPr>
          <w:rFonts w:ascii="Traditional Arabic" w:hAnsi="Traditional Arabic" w:cs="Traditional Arabic"/>
          <w:color w:val="00B0F0"/>
          <w:sz w:val="28"/>
          <w:szCs w:val="28"/>
          <w:rtl/>
          <w:lang w:bidi="ar-YE"/>
        </w:rPr>
        <w:t xml:space="preserve">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انظر: لخضر شايب،</w:t>
      </w:r>
      <w:r w:rsidRPr="00352389">
        <w:rPr>
          <w:rFonts w:ascii="Traditional Arabic" w:hAnsi="Traditional Arabic" w:cs="Traditional Arabic"/>
          <w:color w:val="00B0F0"/>
          <w:sz w:val="28"/>
          <w:szCs w:val="28"/>
          <w:rtl/>
          <w:lang w:bidi="ar-YE"/>
        </w:rPr>
        <w:t xml:space="preserve">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هل كان محمد صلى الله عليه وسلم أمي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ًّ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ا؟: الحقيقة الضائعة بين أغلاط المسلمين ومغالطات المستشرقين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دمشق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: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دار قتيبة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1423هـ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/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2003م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321 ص.</w:t>
      </w:r>
    </w:p>
  </w:footnote>
  <w:footnote w:id="43">
    <w:p w:rsidR="00C72170" w:rsidRPr="00352389" w:rsidRDefault="00C72170" w:rsidP="00352389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  <w:lang w:bidi="ar-YE"/>
        </w:rPr>
      </w:pPr>
      <w:r w:rsidRPr="00352389">
        <w:rPr>
          <w:rFonts w:ascii="Traditional Arabic" w:hAnsi="Traditional Arabic" w:cs="Traditional Arabic"/>
          <w:sz w:val="28"/>
          <w:szCs w:val="28"/>
          <w:lang w:bidi="ar-YE"/>
        </w:rPr>
        <w:footnoteRef/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)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أشار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إلى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ذلك المهندس سليمان بن حمد البطحي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المنسق العام السابق للجنة العالمية لنصرة خاتم الأنبياء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في تصريح لجريدة الرياض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نشرته في عددها ذي رقم 12562 والتاريخ 10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/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9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/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1423هـ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-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15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/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11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/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2002م.</w:t>
      </w:r>
    </w:p>
  </w:footnote>
  <w:footnote w:id="44">
    <w:p w:rsidR="00C72170" w:rsidRPr="00352389" w:rsidRDefault="00C72170" w:rsidP="00352389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  <w:lang w:bidi="ar-YE"/>
        </w:rPr>
      </w:pPr>
      <w:r w:rsidRPr="00352389">
        <w:rPr>
          <w:rFonts w:ascii="Traditional Arabic" w:hAnsi="Traditional Arabic" w:cs="Traditional Arabic"/>
          <w:sz w:val="28"/>
          <w:szCs w:val="28"/>
          <w:lang w:bidi="ar-YE"/>
        </w:rPr>
        <w:footnoteRef/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)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سعى عماد الدين خليل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إلى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تتبع هذه الشهادات عن ال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إسلام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عمومًا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والسيرة من بينها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انظر: محمد رسول الله صلى الله عليه وسلم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ص 91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-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145،</w:t>
      </w:r>
      <w:r w:rsidRPr="00352389">
        <w:rPr>
          <w:rFonts w:ascii="Traditional Arabic" w:hAnsi="Traditional Arabic" w:cs="Traditional Arabic"/>
          <w:color w:val="00B0F0"/>
          <w:sz w:val="28"/>
          <w:szCs w:val="28"/>
          <w:rtl/>
          <w:lang w:bidi="ar-YE"/>
        </w:rPr>
        <w:t xml:space="preserve">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في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: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عماد الدين خليل،</w:t>
      </w:r>
      <w:r w:rsidRPr="00352389">
        <w:rPr>
          <w:rFonts w:ascii="Traditional Arabic" w:hAnsi="Traditional Arabic" w:cs="Traditional Arabic"/>
          <w:color w:val="00B0F0"/>
          <w:sz w:val="28"/>
          <w:szCs w:val="28"/>
          <w:rtl/>
          <w:lang w:bidi="ar-YE"/>
        </w:rPr>
        <w:t xml:space="preserve">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قالوا عن ال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إسلام،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الرياض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: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الندوة العالمية للشباب ال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إسلام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ي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1412هـ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/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1992م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504 ص.</w:t>
      </w:r>
    </w:p>
  </w:footnote>
  <w:footnote w:id="45">
    <w:p w:rsidR="00C72170" w:rsidRPr="00352389" w:rsidRDefault="00C72170" w:rsidP="00867DBA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  <w:lang w:bidi="ar-YE"/>
        </w:rPr>
      </w:pPr>
      <w:r w:rsidRPr="00352389">
        <w:rPr>
          <w:rFonts w:ascii="Traditional Arabic" w:hAnsi="Traditional Arabic" w:cs="Traditional Arabic"/>
          <w:sz w:val="28"/>
          <w:szCs w:val="28"/>
          <w:lang w:bidi="ar-YE"/>
        </w:rPr>
        <w:footnoteRef/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)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انظر: أحمد زكي،</w:t>
      </w:r>
      <w:r w:rsidRPr="00352389">
        <w:rPr>
          <w:rFonts w:ascii="Traditional Arabic" w:hAnsi="Traditional Arabic" w:cs="Traditional Arabic"/>
          <w:color w:val="00B0F0"/>
          <w:sz w:val="28"/>
          <w:szCs w:val="28"/>
          <w:rtl/>
          <w:lang w:bidi="ar-YE"/>
        </w:rPr>
        <w:t xml:space="preserve">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محمد رسول الله صلى الله عليه وسلم في ال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إ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نجيل والتوراة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: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دراسة علمية منهجية 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/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تقديم 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عبدا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لرحمن 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عبد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الخالق والسيد نوح وسالم البهنساوي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القاهرة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: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مكتبة عباد الرحمن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1425هـ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/ 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>2004م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،</w:t>
      </w:r>
      <w:r w:rsidRPr="0035238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109 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126" w:rsidRDefault="001B2126" w:rsidP="001B2126">
    <w:pPr>
      <w:pStyle w:val="a6"/>
      <w:rPr>
        <w:rFonts w:hint="cs"/>
        <w:rtl/>
        <w:lang w:bidi="ar-EG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576580</wp:posOffset>
              </wp:positionH>
              <wp:positionV relativeFrom="paragraph">
                <wp:posOffset>-212090</wp:posOffset>
              </wp:positionV>
              <wp:extent cx="3821430" cy="388620"/>
              <wp:effectExtent l="0" t="0" r="2540" b="4445"/>
              <wp:wrapNone/>
              <wp:docPr id="4" name="مربع ن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1430" cy="388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2126" w:rsidRPr="00EF471B" w:rsidRDefault="001B2126" w:rsidP="001B2126">
                          <w:pPr>
                            <w:jc w:val="center"/>
                            <w:rPr>
                              <w:rFonts w:hint="cs"/>
                              <w:b/>
                              <w:bCs/>
                              <w:rtl/>
                              <w:lang w:bidi="ar-EG"/>
                            </w:rPr>
                          </w:pPr>
                          <w:r w:rsidRPr="00EF471B">
                            <w:rPr>
                              <w:rFonts w:cs="Traditional Arabic" w:hint="cs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>تابع الجديد والحصري على</w:t>
                          </w:r>
                          <w:r w:rsidRPr="00EF471B">
                            <w:rPr>
                              <w:rFonts w:hint="cs"/>
                              <w:b/>
                              <w:bCs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cs="Traditional Arabic" w:hint="cs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>شبكة</w:t>
                          </w:r>
                          <w:r w:rsidRPr="00EF471B">
                            <w:rPr>
                              <w:rFonts w:cs="Traditional Arabic" w:hint="cs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 xml:space="preserve"> الألوكة</w:t>
                          </w:r>
                          <w:r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 xml:space="preserve">             </w:t>
                          </w:r>
                          <w:r w:rsidRPr="00EF471B"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> </w:t>
                          </w:r>
                          <w:hyperlink r:id="rId1" w:history="1">
                            <w:r w:rsidRPr="00EF471B">
                              <w:rPr>
                                <w:rStyle w:val="Hyperlink"/>
                                <w:rFonts w:cs="Traditional Arabic"/>
                                <w:b/>
                                <w:bCs/>
                              </w:rPr>
                              <w:t>www.alukah.net</w:t>
                            </w:r>
                          </w:hyperlink>
                          <w:r w:rsidRPr="00EF471B"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 xml:space="preserve"> </w:t>
                          </w:r>
                        </w:p>
                        <w:p w:rsidR="001B2126" w:rsidRPr="00EF471B" w:rsidRDefault="001B2126" w:rsidP="001B2126">
                          <w:pPr>
                            <w:jc w:val="center"/>
                            <w:rPr>
                              <w:b/>
                              <w:bCs/>
                              <w:sz w:val="46"/>
                              <w:szCs w:val="4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4" o:spid="_x0000_s1026" type="#_x0000_t202" style="position:absolute;left:0;text-align:left;margin-left:45.4pt;margin-top:-16.7pt;width:300.9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" filled="f" stroked="f">
              <v:textbox inset="0,0,0,0">
                <w:txbxContent>
                  <w:p w:rsidR="001B2126" w:rsidRPr="00EF471B" w:rsidRDefault="001B2126" w:rsidP="001B2126">
                    <w:pPr>
                      <w:jc w:val="center"/>
                      <w:rPr>
                        <w:rFonts w:hint="cs"/>
                        <w:b/>
                        <w:bCs/>
                        <w:rtl/>
                        <w:lang w:bidi="ar-EG"/>
                      </w:rPr>
                    </w:pPr>
                    <w:r w:rsidRPr="00EF471B">
                      <w:rPr>
                        <w:rFonts w:cs="Traditional Arabic" w:hint="cs"/>
                        <w:b/>
                        <w:bCs/>
                        <w:sz w:val="26"/>
                        <w:szCs w:val="26"/>
                        <w:rtl/>
                      </w:rPr>
                      <w:t>تابع الجديد والحصري على</w:t>
                    </w:r>
                    <w:r w:rsidRPr="00EF471B">
                      <w:rPr>
                        <w:rFonts w:hint="cs"/>
                        <w:b/>
                        <w:bCs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cs="Traditional Arabic" w:hint="cs"/>
                        <w:b/>
                        <w:bCs/>
                        <w:sz w:val="26"/>
                        <w:szCs w:val="26"/>
                        <w:rtl/>
                      </w:rPr>
                      <w:t>شبكة</w:t>
                    </w:r>
                    <w:r w:rsidRPr="00EF471B">
                      <w:rPr>
                        <w:rFonts w:cs="Traditional Arabic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الألوكة</w:t>
                    </w:r>
                    <w:r>
                      <w:rPr>
                        <w:rFonts w:cs="Traditional Arabic" w:hint="cs"/>
                        <w:b/>
                        <w:bCs/>
                        <w:rtl/>
                      </w:rPr>
                      <w:t xml:space="preserve">             </w:t>
                    </w:r>
                    <w:r w:rsidRPr="00EF471B">
                      <w:rPr>
                        <w:rFonts w:cs="Traditional Arabic" w:hint="cs"/>
                        <w:b/>
                        <w:bCs/>
                        <w:rtl/>
                      </w:rPr>
                      <w:t> </w:t>
                    </w:r>
                    <w:hyperlink r:id="rId2" w:history="1">
                      <w:r w:rsidRPr="00EF471B">
                        <w:rPr>
                          <w:rStyle w:val="Hyperlink"/>
                          <w:rFonts w:cs="Traditional Arabic"/>
                          <w:b/>
                          <w:bCs/>
                        </w:rPr>
                        <w:t>www.alukah.net</w:t>
                      </w:r>
                    </w:hyperlink>
                    <w:r w:rsidRPr="00EF471B">
                      <w:rPr>
                        <w:rFonts w:cs="Traditional Arabic" w:hint="cs"/>
                        <w:b/>
                        <w:bCs/>
                        <w:rtl/>
                      </w:rPr>
                      <w:t xml:space="preserve"> </w:t>
                    </w:r>
                  </w:p>
                  <w:p w:rsidR="001B2126" w:rsidRPr="00EF471B" w:rsidRDefault="001B2126" w:rsidP="001B2126">
                    <w:pPr>
                      <w:jc w:val="center"/>
                      <w:rPr>
                        <w:b/>
                        <w:bCs/>
                        <w:sz w:val="46"/>
                        <w:szCs w:val="4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5039360</wp:posOffset>
          </wp:positionH>
          <wp:positionV relativeFrom="paragraph">
            <wp:posOffset>-304800</wp:posOffset>
          </wp:positionV>
          <wp:extent cx="824865" cy="677545"/>
          <wp:effectExtent l="0" t="0" r="0" b="8255"/>
          <wp:wrapNone/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2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677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B2126" w:rsidRDefault="001B2126" w:rsidP="001B2126">
    <w:pPr>
      <w:pStyle w:val="a6"/>
      <w:rPr>
        <w:rFonts w:hint="cs"/>
        <w:rtl/>
        <w:lang w:bidi="ar-EG"/>
      </w:rPr>
    </w:pP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-231775</wp:posOffset>
              </wp:positionH>
              <wp:positionV relativeFrom="paragraph">
                <wp:posOffset>113030</wp:posOffset>
              </wp:positionV>
              <wp:extent cx="5288915" cy="0"/>
              <wp:effectExtent l="44450" t="40640" r="38735" b="45085"/>
              <wp:wrapNone/>
              <wp:docPr id="2" name="رابط مستقي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288915" cy="0"/>
                      </a:xfrm>
                      <a:prstGeom prst="line">
                        <a:avLst/>
                      </a:prstGeom>
                      <a:noFill/>
                      <a:ln w="76200" cmpd="thinThick">
                        <a:solidFill>
                          <a:srgbClr val="4CC44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734B46" id="رابط مستقيم 2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25pt,8.9pt" to="398.2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" strokecolor="#4cc44c" strokeweight="6pt">
              <v:stroke linestyle="thinThick"/>
            </v:line>
          </w:pict>
        </mc:Fallback>
      </mc:AlternateContent>
    </w:r>
  </w:p>
  <w:p w:rsidR="001B2126" w:rsidRDefault="001B2126" w:rsidP="001B2126">
    <w:pPr>
      <w:pStyle w:val="a6"/>
      <w:rPr>
        <w:rFonts w:hint="cs"/>
        <w:rtl/>
        <w:lang w:bidi="ar-EG"/>
      </w:rPr>
    </w:pPr>
  </w:p>
  <w:p w:rsidR="001B2126" w:rsidRDefault="001B2126">
    <w:pPr>
      <w:pStyle w:val="a6"/>
      <w:rPr>
        <w:rFonts w:hint="cs"/>
        <w:lang w:bidi="ar-E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6B2222"/>
    <w:multiLevelType w:val="hybridMultilevel"/>
    <w:tmpl w:val="8AB24076"/>
    <w:lvl w:ilvl="0" w:tplc="40322952">
      <w:numFmt w:val="bullet"/>
      <w:lvlText w:val=""/>
      <w:lvlJc w:val="left"/>
      <w:pPr>
        <w:ind w:left="720" w:hanging="360"/>
      </w:pPr>
      <w:rPr>
        <w:rFonts w:ascii="Symbol" w:eastAsiaTheme="minorHAnsi" w:hAnsi="Symbol" w:cs="Akhbar 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AB7AC0"/>
    <w:multiLevelType w:val="hybridMultilevel"/>
    <w:tmpl w:val="634A800C"/>
    <w:lvl w:ilvl="0" w:tplc="053ABC18">
      <w:start w:val="1"/>
      <w:numFmt w:val="decimal"/>
      <w:lvlText w:val="%1-"/>
      <w:lvlJc w:val="left"/>
      <w:pPr>
        <w:ind w:left="1080" w:hanging="720"/>
      </w:pPr>
      <w:rPr>
        <w:rFonts w:cs="Akhbar MT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A720B2"/>
    <w:multiLevelType w:val="hybridMultilevel"/>
    <w:tmpl w:val="0FA8E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1A3E26"/>
    <w:multiLevelType w:val="hybridMultilevel"/>
    <w:tmpl w:val="F984E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3009A4"/>
    <w:multiLevelType w:val="hybridMultilevel"/>
    <w:tmpl w:val="FF7611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123021"/>
    <w:multiLevelType w:val="hybridMultilevel"/>
    <w:tmpl w:val="307ED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4A6E1E"/>
    <w:multiLevelType w:val="hybridMultilevel"/>
    <w:tmpl w:val="63542DDC"/>
    <w:lvl w:ilvl="0" w:tplc="C2328C78">
      <w:numFmt w:val="bullet"/>
      <w:lvlText w:val=""/>
      <w:lvlJc w:val="left"/>
      <w:pPr>
        <w:ind w:left="720" w:hanging="360"/>
      </w:pPr>
      <w:rPr>
        <w:rFonts w:ascii="Symbol" w:eastAsiaTheme="minorHAnsi" w:hAnsi="Symbol" w:cs="Akhbar 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DC3"/>
    <w:rsid w:val="00000CBD"/>
    <w:rsid w:val="0001321C"/>
    <w:rsid w:val="00016555"/>
    <w:rsid w:val="00026064"/>
    <w:rsid w:val="0003197A"/>
    <w:rsid w:val="000400D0"/>
    <w:rsid w:val="0004097E"/>
    <w:rsid w:val="00042479"/>
    <w:rsid w:val="000508BB"/>
    <w:rsid w:val="00075DE0"/>
    <w:rsid w:val="00075E88"/>
    <w:rsid w:val="0008041D"/>
    <w:rsid w:val="00080D35"/>
    <w:rsid w:val="00083E05"/>
    <w:rsid w:val="00097327"/>
    <w:rsid w:val="00097402"/>
    <w:rsid w:val="000A1CD0"/>
    <w:rsid w:val="000C3146"/>
    <w:rsid w:val="000E1826"/>
    <w:rsid w:val="000E5A07"/>
    <w:rsid w:val="000E6A29"/>
    <w:rsid w:val="000E6FCB"/>
    <w:rsid w:val="000E7016"/>
    <w:rsid w:val="000F2C50"/>
    <w:rsid w:val="000F2E3F"/>
    <w:rsid w:val="000F385D"/>
    <w:rsid w:val="000F69F5"/>
    <w:rsid w:val="00101148"/>
    <w:rsid w:val="00101F5E"/>
    <w:rsid w:val="00102B60"/>
    <w:rsid w:val="00116026"/>
    <w:rsid w:val="00116C99"/>
    <w:rsid w:val="001172B3"/>
    <w:rsid w:val="00130FB8"/>
    <w:rsid w:val="0013317D"/>
    <w:rsid w:val="00136863"/>
    <w:rsid w:val="00137A93"/>
    <w:rsid w:val="00140090"/>
    <w:rsid w:val="00145C1A"/>
    <w:rsid w:val="00162DCE"/>
    <w:rsid w:val="00164CB2"/>
    <w:rsid w:val="00167DD7"/>
    <w:rsid w:val="00171CA3"/>
    <w:rsid w:val="00185DDC"/>
    <w:rsid w:val="00190D6E"/>
    <w:rsid w:val="001941BF"/>
    <w:rsid w:val="00194AC6"/>
    <w:rsid w:val="00196BA4"/>
    <w:rsid w:val="00197791"/>
    <w:rsid w:val="001A7CDD"/>
    <w:rsid w:val="001A7F94"/>
    <w:rsid w:val="001B2126"/>
    <w:rsid w:val="001B3355"/>
    <w:rsid w:val="001C3894"/>
    <w:rsid w:val="001D5873"/>
    <w:rsid w:val="001D6687"/>
    <w:rsid w:val="001E7DB7"/>
    <w:rsid w:val="001F7FA0"/>
    <w:rsid w:val="002063FD"/>
    <w:rsid w:val="0021609A"/>
    <w:rsid w:val="00217C6B"/>
    <w:rsid w:val="00220B36"/>
    <w:rsid w:val="00233997"/>
    <w:rsid w:val="00236CED"/>
    <w:rsid w:val="0023733E"/>
    <w:rsid w:val="00241C15"/>
    <w:rsid w:val="0024416F"/>
    <w:rsid w:val="00251137"/>
    <w:rsid w:val="0026062E"/>
    <w:rsid w:val="002647C6"/>
    <w:rsid w:val="002673FD"/>
    <w:rsid w:val="00271A69"/>
    <w:rsid w:val="00280577"/>
    <w:rsid w:val="00282D9C"/>
    <w:rsid w:val="00285E4B"/>
    <w:rsid w:val="002A18C8"/>
    <w:rsid w:val="002A238F"/>
    <w:rsid w:val="002A39E8"/>
    <w:rsid w:val="002A5197"/>
    <w:rsid w:val="002B0880"/>
    <w:rsid w:val="002C1D1A"/>
    <w:rsid w:val="002C6195"/>
    <w:rsid w:val="002C77EC"/>
    <w:rsid w:val="002D0D96"/>
    <w:rsid w:val="002D2109"/>
    <w:rsid w:val="002E501F"/>
    <w:rsid w:val="002F290F"/>
    <w:rsid w:val="00304F50"/>
    <w:rsid w:val="003066B0"/>
    <w:rsid w:val="0031038B"/>
    <w:rsid w:val="003269DA"/>
    <w:rsid w:val="00332369"/>
    <w:rsid w:val="00337322"/>
    <w:rsid w:val="0034270B"/>
    <w:rsid w:val="00352389"/>
    <w:rsid w:val="003611BE"/>
    <w:rsid w:val="00364B40"/>
    <w:rsid w:val="00365013"/>
    <w:rsid w:val="003804A8"/>
    <w:rsid w:val="00381BFB"/>
    <w:rsid w:val="00392B57"/>
    <w:rsid w:val="0039565D"/>
    <w:rsid w:val="003B0BEB"/>
    <w:rsid w:val="003B6B75"/>
    <w:rsid w:val="003C52A8"/>
    <w:rsid w:val="003D26F7"/>
    <w:rsid w:val="003D3B55"/>
    <w:rsid w:val="003E5ECE"/>
    <w:rsid w:val="003F68C0"/>
    <w:rsid w:val="0041610C"/>
    <w:rsid w:val="0042281F"/>
    <w:rsid w:val="004239EF"/>
    <w:rsid w:val="00427207"/>
    <w:rsid w:val="00436DC3"/>
    <w:rsid w:val="00440C4C"/>
    <w:rsid w:val="00450F8E"/>
    <w:rsid w:val="0046273F"/>
    <w:rsid w:val="00464155"/>
    <w:rsid w:val="0047412D"/>
    <w:rsid w:val="00476CBE"/>
    <w:rsid w:val="004A6E4E"/>
    <w:rsid w:val="004B0471"/>
    <w:rsid w:val="004B0799"/>
    <w:rsid w:val="004C69A1"/>
    <w:rsid w:val="004C6BF5"/>
    <w:rsid w:val="004D37A9"/>
    <w:rsid w:val="004E7AEA"/>
    <w:rsid w:val="004F541F"/>
    <w:rsid w:val="00512E55"/>
    <w:rsid w:val="005214D2"/>
    <w:rsid w:val="00522471"/>
    <w:rsid w:val="005233B3"/>
    <w:rsid w:val="00524AFB"/>
    <w:rsid w:val="005308DD"/>
    <w:rsid w:val="00531C97"/>
    <w:rsid w:val="00534D0E"/>
    <w:rsid w:val="00536E9C"/>
    <w:rsid w:val="00542DA4"/>
    <w:rsid w:val="00547C18"/>
    <w:rsid w:val="005501F8"/>
    <w:rsid w:val="005507B4"/>
    <w:rsid w:val="00554A3D"/>
    <w:rsid w:val="00562439"/>
    <w:rsid w:val="00562C58"/>
    <w:rsid w:val="00570E28"/>
    <w:rsid w:val="00573AD0"/>
    <w:rsid w:val="005749D9"/>
    <w:rsid w:val="00580572"/>
    <w:rsid w:val="00586B74"/>
    <w:rsid w:val="00587812"/>
    <w:rsid w:val="005940A8"/>
    <w:rsid w:val="005A1A28"/>
    <w:rsid w:val="005B3D7B"/>
    <w:rsid w:val="005B44CC"/>
    <w:rsid w:val="005C2279"/>
    <w:rsid w:val="005D202E"/>
    <w:rsid w:val="005E5607"/>
    <w:rsid w:val="005E5885"/>
    <w:rsid w:val="005F448A"/>
    <w:rsid w:val="005F5697"/>
    <w:rsid w:val="00600CE0"/>
    <w:rsid w:val="00600E50"/>
    <w:rsid w:val="00611E1C"/>
    <w:rsid w:val="00611EB5"/>
    <w:rsid w:val="00612D80"/>
    <w:rsid w:val="00616C04"/>
    <w:rsid w:val="00616F8C"/>
    <w:rsid w:val="006172D5"/>
    <w:rsid w:val="0063770B"/>
    <w:rsid w:val="00657988"/>
    <w:rsid w:val="00665D1C"/>
    <w:rsid w:val="0066617D"/>
    <w:rsid w:val="00681C93"/>
    <w:rsid w:val="00682B83"/>
    <w:rsid w:val="006967CC"/>
    <w:rsid w:val="006B4FCF"/>
    <w:rsid w:val="006B6410"/>
    <w:rsid w:val="006D482E"/>
    <w:rsid w:val="006D611B"/>
    <w:rsid w:val="006E3CB6"/>
    <w:rsid w:val="00701708"/>
    <w:rsid w:val="007068D7"/>
    <w:rsid w:val="00714BF6"/>
    <w:rsid w:val="007336D3"/>
    <w:rsid w:val="00742767"/>
    <w:rsid w:val="00744AE1"/>
    <w:rsid w:val="00781C10"/>
    <w:rsid w:val="00785AFA"/>
    <w:rsid w:val="0079342B"/>
    <w:rsid w:val="0079387A"/>
    <w:rsid w:val="007965C0"/>
    <w:rsid w:val="007A2A46"/>
    <w:rsid w:val="007A70C6"/>
    <w:rsid w:val="007B6B66"/>
    <w:rsid w:val="007B71F0"/>
    <w:rsid w:val="007C122D"/>
    <w:rsid w:val="007C25AD"/>
    <w:rsid w:val="007D4703"/>
    <w:rsid w:val="007D512F"/>
    <w:rsid w:val="007D64C5"/>
    <w:rsid w:val="007D6DD2"/>
    <w:rsid w:val="007E365C"/>
    <w:rsid w:val="007E743B"/>
    <w:rsid w:val="007F61F8"/>
    <w:rsid w:val="00803F52"/>
    <w:rsid w:val="00814CAE"/>
    <w:rsid w:val="00821611"/>
    <w:rsid w:val="0082258E"/>
    <w:rsid w:val="008241B2"/>
    <w:rsid w:val="00830224"/>
    <w:rsid w:val="00841105"/>
    <w:rsid w:val="00841944"/>
    <w:rsid w:val="00846F72"/>
    <w:rsid w:val="00865B25"/>
    <w:rsid w:val="00867DBA"/>
    <w:rsid w:val="00872CBF"/>
    <w:rsid w:val="0087601E"/>
    <w:rsid w:val="008A073C"/>
    <w:rsid w:val="008A422C"/>
    <w:rsid w:val="008A7F7F"/>
    <w:rsid w:val="008C0BA4"/>
    <w:rsid w:val="008D0783"/>
    <w:rsid w:val="008D2449"/>
    <w:rsid w:val="008D530C"/>
    <w:rsid w:val="008E4738"/>
    <w:rsid w:val="008F29A6"/>
    <w:rsid w:val="008F3058"/>
    <w:rsid w:val="008F6B83"/>
    <w:rsid w:val="00903AAE"/>
    <w:rsid w:val="0091325E"/>
    <w:rsid w:val="009168F4"/>
    <w:rsid w:val="00924AE6"/>
    <w:rsid w:val="009267C4"/>
    <w:rsid w:val="00937685"/>
    <w:rsid w:val="00937715"/>
    <w:rsid w:val="0094049A"/>
    <w:rsid w:val="00954A8E"/>
    <w:rsid w:val="009570ED"/>
    <w:rsid w:val="00957247"/>
    <w:rsid w:val="00965CAF"/>
    <w:rsid w:val="0097012A"/>
    <w:rsid w:val="00971F94"/>
    <w:rsid w:val="00973F14"/>
    <w:rsid w:val="009767F8"/>
    <w:rsid w:val="009867D3"/>
    <w:rsid w:val="009A2483"/>
    <w:rsid w:val="009A4F6E"/>
    <w:rsid w:val="009B47FB"/>
    <w:rsid w:val="009B557F"/>
    <w:rsid w:val="009C3DB2"/>
    <w:rsid w:val="009D4879"/>
    <w:rsid w:val="009E167F"/>
    <w:rsid w:val="009E4804"/>
    <w:rsid w:val="009E7616"/>
    <w:rsid w:val="009F650B"/>
    <w:rsid w:val="009F724D"/>
    <w:rsid w:val="009F749B"/>
    <w:rsid w:val="00A075BE"/>
    <w:rsid w:val="00A3209A"/>
    <w:rsid w:val="00A37ABC"/>
    <w:rsid w:val="00A37D82"/>
    <w:rsid w:val="00A407E2"/>
    <w:rsid w:val="00A461D4"/>
    <w:rsid w:val="00A501FA"/>
    <w:rsid w:val="00A50413"/>
    <w:rsid w:val="00A515B1"/>
    <w:rsid w:val="00A53C9E"/>
    <w:rsid w:val="00A5416D"/>
    <w:rsid w:val="00A615E3"/>
    <w:rsid w:val="00A629FB"/>
    <w:rsid w:val="00A631FA"/>
    <w:rsid w:val="00A65C06"/>
    <w:rsid w:val="00A6782F"/>
    <w:rsid w:val="00A77411"/>
    <w:rsid w:val="00A929C1"/>
    <w:rsid w:val="00A955F7"/>
    <w:rsid w:val="00AA682F"/>
    <w:rsid w:val="00AB2AEC"/>
    <w:rsid w:val="00AB4493"/>
    <w:rsid w:val="00AC04B5"/>
    <w:rsid w:val="00AC6665"/>
    <w:rsid w:val="00AD00B2"/>
    <w:rsid w:val="00AD18D8"/>
    <w:rsid w:val="00AD371F"/>
    <w:rsid w:val="00AE1A0A"/>
    <w:rsid w:val="00AE5442"/>
    <w:rsid w:val="00AF7763"/>
    <w:rsid w:val="00B022FC"/>
    <w:rsid w:val="00B071FC"/>
    <w:rsid w:val="00B07BF0"/>
    <w:rsid w:val="00B131F9"/>
    <w:rsid w:val="00B22A9F"/>
    <w:rsid w:val="00B24071"/>
    <w:rsid w:val="00B2725B"/>
    <w:rsid w:val="00B3677A"/>
    <w:rsid w:val="00B40056"/>
    <w:rsid w:val="00B40C17"/>
    <w:rsid w:val="00B43BDF"/>
    <w:rsid w:val="00B56A8D"/>
    <w:rsid w:val="00B639D1"/>
    <w:rsid w:val="00B657EE"/>
    <w:rsid w:val="00B65AE0"/>
    <w:rsid w:val="00B73567"/>
    <w:rsid w:val="00B756E8"/>
    <w:rsid w:val="00B76BD4"/>
    <w:rsid w:val="00B76DB7"/>
    <w:rsid w:val="00B77D4F"/>
    <w:rsid w:val="00B846AB"/>
    <w:rsid w:val="00BA4084"/>
    <w:rsid w:val="00BB0971"/>
    <w:rsid w:val="00BC4B20"/>
    <w:rsid w:val="00BC652C"/>
    <w:rsid w:val="00BC764F"/>
    <w:rsid w:val="00BD4C65"/>
    <w:rsid w:val="00BE085B"/>
    <w:rsid w:val="00BF2ABA"/>
    <w:rsid w:val="00C23E28"/>
    <w:rsid w:val="00C34BDC"/>
    <w:rsid w:val="00C40E4A"/>
    <w:rsid w:val="00C46F56"/>
    <w:rsid w:val="00C601B9"/>
    <w:rsid w:val="00C608E8"/>
    <w:rsid w:val="00C64614"/>
    <w:rsid w:val="00C649BF"/>
    <w:rsid w:val="00C64ED1"/>
    <w:rsid w:val="00C72170"/>
    <w:rsid w:val="00C75967"/>
    <w:rsid w:val="00C77B75"/>
    <w:rsid w:val="00C90460"/>
    <w:rsid w:val="00CA446D"/>
    <w:rsid w:val="00CA7273"/>
    <w:rsid w:val="00CB303E"/>
    <w:rsid w:val="00CB3A38"/>
    <w:rsid w:val="00CC1AB7"/>
    <w:rsid w:val="00CC3082"/>
    <w:rsid w:val="00CD1617"/>
    <w:rsid w:val="00CD189C"/>
    <w:rsid w:val="00CD322D"/>
    <w:rsid w:val="00CD3942"/>
    <w:rsid w:val="00CE2D62"/>
    <w:rsid w:val="00CF2559"/>
    <w:rsid w:val="00CF4B5D"/>
    <w:rsid w:val="00CF5511"/>
    <w:rsid w:val="00CF65C6"/>
    <w:rsid w:val="00D01F4B"/>
    <w:rsid w:val="00D04489"/>
    <w:rsid w:val="00D20633"/>
    <w:rsid w:val="00D20C2B"/>
    <w:rsid w:val="00D23601"/>
    <w:rsid w:val="00D303A0"/>
    <w:rsid w:val="00D31B24"/>
    <w:rsid w:val="00D3533F"/>
    <w:rsid w:val="00D373AE"/>
    <w:rsid w:val="00D40ADE"/>
    <w:rsid w:val="00D44429"/>
    <w:rsid w:val="00D60E1D"/>
    <w:rsid w:val="00D70E7A"/>
    <w:rsid w:val="00D7181D"/>
    <w:rsid w:val="00D835F4"/>
    <w:rsid w:val="00D85489"/>
    <w:rsid w:val="00D90253"/>
    <w:rsid w:val="00D977D4"/>
    <w:rsid w:val="00DA1A55"/>
    <w:rsid w:val="00DB07F9"/>
    <w:rsid w:val="00DD00CE"/>
    <w:rsid w:val="00DE0DFC"/>
    <w:rsid w:val="00DE2A6B"/>
    <w:rsid w:val="00DF502C"/>
    <w:rsid w:val="00DF6514"/>
    <w:rsid w:val="00E24627"/>
    <w:rsid w:val="00E2777D"/>
    <w:rsid w:val="00E27F1A"/>
    <w:rsid w:val="00E31170"/>
    <w:rsid w:val="00E447D7"/>
    <w:rsid w:val="00E559A7"/>
    <w:rsid w:val="00E5731E"/>
    <w:rsid w:val="00E72796"/>
    <w:rsid w:val="00E773FD"/>
    <w:rsid w:val="00E81470"/>
    <w:rsid w:val="00E96158"/>
    <w:rsid w:val="00EA1854"/>
    <w:rsid w:val="00EA6B85"/>
    <w:rsid w:val="00EC507B"/>
    <w:rsid w:val="00EC6655"/>
    <w:rsid w:val="00EE0912"/>
    <w:rsid w:val="00EF01FE"/>
    <w:rsid w:val="00EF0B85"/>
    <w:rsid w:val="00F05A93"/>
    <w:rsid w:val="00F22069"/>
    <w:rsid w:val="00F269B6"/>
    <w:rsid w:val="00F314F4"/>
    <w:rsid w:val="00F35A0F"/>
    <w:rsid w:val="00F35B61"/>
    <w:rsid w:val="00F40953"/>
    <w:rsid w:val="00F506DF"/>
    <w:rsid w:val="00F63C12"/>
    <w:rsid w:val="00F650BA"/>
    <w:rsid w:val="00F72FCF"/>
    <w:rsid w:val="00F733E6"/>
    <w:rsid w:val="00F82E6A"/>
    <w:rsid w:val="00FA0462"/>
    <w:rsid w:val="00FA3D5D"/>
    <w:rsid w:val="00FA4626"/>
    <w:rsid w:val="00FA49EB"/>
    <w:rsid w:val="00FA5190"/>
    <w:rsid w:val="00FA6BFA"/>
    <w:rsid w:val="00FB32D2"/>
    <w:rsid w:val="00FB4CC0"/>
    <w:rsid w:val="00FC067D"/>
    <w:rsid w:val="00FC299B"/>
    <w:rsid w:val="00FC6FB7"/>
    <w:rsid w:val="00FC706F"/>
    <w:rsid w:val="00FD6972"/>
    <w:rsid w:val="00FE2899"/>
    <w:rsid w:val="00FE4047"/>
    <w:rsid w:val="00FF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5EE82351-CF51-4DD6-A8A2-CD5AA987D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767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11E1C"/>
    <w:pPr>
      <w:keepNext/>
      <w:keepLines/>
      <w:spacing w:before="480" w:after="0" w:line="240" w:lineRule="auto"/>
      <w:jc w:val="center"/>
      <w:outlineLvl w:val="0"/>
    </w:pPr>
    <w:rPr>
      <w:rFonts w:ascii="Traditional Arabic" w:eastAsiaTheme="majorEastAsia" w:hAnsi="Traditional Arabic" w:cs="Traditional Arabic"/>
      <w:b/>
      <w:bCs/>
      <w:color w:val="0000FF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611E1C"/>
    <w:rPr>
      <w:rFonts w:ascii="Traditional Arabic" w:eastAsiaTheme="majorEastAsia" w:hAnsi="Traditional Arabic" w:cs="Traditional Arabic"/>
      <w:b/>
      <w:bCs/>
      <w:color w:val="0000FF"/>
      <w:sz w:val="36"/>
      <w:szCs w:val="36"/>
    </w:rPr>
  </w:style>
  <w:style w:type="paragraph" w:styleId="a3">
    <w:name w:val="footnote text"/>
    <w:basedOn w:val="a"/>
    <w:link w:val="Char"/>
    <w:uiPriority w:val="99"/>
    <w:semiHidden/>
    <w:unhideWhenUsed/>
    <w:rsid w:val="00742767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742767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742767"/>
    <w:rPr>
      <w:vertAlign w:val="superscript"/>
    </w:rPr>
  </w:style>
  <w:style w:type="character" w:styleId="Hyperlink">
    <w:name w:val="Hyperlink"/>
    <w:basedOn w:val="a0"/>
    <w:uiPriority w:val="99"/>
    <w:unhideWhenUsed/>
    <w:rsid w:val="001A7CD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B32D2"/>
    <w:pPr>
      <w:ind w:left="720"/>
      <w:contextualSpacing/>
    </w:pPr>
  </w:style>
  <w:style w:type="paragraph" w:styleId="a6">
    <w:name w:val="header"/>
    <w:aliases w:val="رأس صفحة,Header"/>
    <w:basedOn w:val="a"/>
    <w:link w:val="Char0"/>
    <w:unhideWhenUsed/>
    <w:rsid w:val="001B21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1B2126"/>
  </w:style>
  <w:style w:type="paragraph" w:styleId="a7">
    <w:name w:val="footer"/>
    <w:basedOn w:val="a"/>
    <w:link w:val="Char1"/>
    <w:uiPriority w:val="99"/>
    <w:unhideWhenUsed/>
    <w:rsid w:val="001B21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1B2126"/>
  </w:style>
  <w:style w:type="character" w:customStyle="1" w:styleId="Char2">
    <w:name w:val="رأس صفحة Char"/>
    <w:rsid w:val="001B2126"/>
    <w:rPr>
      <w:sz w:val="24"/>
      <w:szCs w:val="24"/>
    </w:rPr>
  </w:style>
  <w:style w:type="paragraph" w:styleId="a8">
    <w:name w:val="TOC Heading"/>
    <w:basedOn w:val="1"/>
    <w:next w:val="a"/>
    <w:uiPriority w:val="39"/>
    <w:unhideWhenUsed/>
    <w:qFormat/>
    <w:rsid w:val="00285E4B"/>
    <w:pPr>
      <w:spacing w:before="240" w:line="259" w:lineRule="auto"/>
      <w:jc w:val="left"/>
      <w:outlineLvl w:val="9"/>
    </w:pPr>
    <w:rPr>
      <w:rFonts w:asciiTheme="majorHAnsi" w:hAnsiTheme="majorHAnsi" w:cstheme="majorBidi"/>
      <w:b w:val="0"/>
      <w:bCs w:val="0"/>
      <w:color w:val="365F91" w:themeColor="accent1" w:themeShade="BF"/>
      <w:sz w:val="32"/>
      <w:szCs w:val="32"/>
      <w:rtl/>
    </w:rPr>
  </w:style>
  <w:style w:type="paragraph" w:styleId="10">
    <w:name w:val="toc 1"/>
    <w:basedOn w:val="a"/>
    <w:next w:val="a"/>
    <w:autoRedefine/>
    <w:uiPriority w:val="39"/>
    <w:unhideWhenUsed/>
    <w:rsid w:val="00285E4B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285E4B"/>
    <w:pPr>
      <w:spacing w:after="100" w:line="259" w:lineRule="auto"/>
      <w:ind w:left="220"/>
    </w:pPr>
    <w:rPr>
      <w:rFonts w:eastAsiaTheme="minorEastAsia"/>
    </w:rPr>
  </w:style>
  <w:style w:type="paragraph" w:styleId="3">
    <w:name w:val="toc 3"/>
    <w:basedOn w:val="a"/>
    <w:next w:val="a"/>
    <w:autoRedefine/>
    <w:uiPriority w:val="39"/>
    <w:unhideWhenUsed/>
    <w:rsid w:val="00285E4B"/>
    <w:pPr>
      <w:spacing w:after="100" w:line="259" w:lineRule="auto"/>
      <w:ind w:left="440"/>
    </w:pPr>
    <w:rPr>
      <w:rFonts w:eastAsiaTheme="minorEastAsia"/>
    </w:rPr>
  </w:style>
  <w:style w:type="paragraph" w:styleId="4">
    <w:name w:val="toc 4"/>
    <w:basedOn w:val="a"/>
    <w:next w:val="a"/>
    <w:autoRedefine/>
    <w:uiPriority w:val="39"/>
    <w:unhideWhenUsed/>
    <w:rsid w:val="00285E4B"/>
    <w:pPr>
      <w:spacing w:after="100" w:line="259" w:lineRule="auto"/>
      <w:ind w:left="660"/>
    </w:pPr>
    <w:rPr>
      <w:rFonts w:eastAsiaTheme="minorEastAsia"/>
    </w:rPr>
  </w:style>
  <w:style w:type="paragraph" w:styleId="5">
    <w:name w:val="toc 5"/>
    <w:basedOn w:val="a"/>
    <w:next w:val="a"/>
    <w:autoRedefine/>
    <w:uiPriority w:val="39"/>
    <w:unhideWhenUsed/>
    <w:rsid w:val="00285E4B"/>
    <w:pPr>
      <w:spacing w:after="100" w:line="259" w:lineRule="auto"/>
      <w:ind w:left="880"/>
    </w:pPr>
    <w:rPr>
      <w:rFonts w:eastAsiaTheme="minorEastAsia"/>
    </w:rPr>
  </w:style>
  <w:style w:type="paragraph" w:styleId="6">
    <w:name w:val="toc 6"/>
    <w:basedOn w:val="a"/>
    <w:next w:val="a"/>
    <w:autoRedefine/>
    <w:uiPriority w:val="39"/>
    <w:unhideWhenUsed/>
    <w:rsid w:val="00285E4B"/>
    <w:pPr>
      <w:spacing w:after="100" w:line="259" w:lineRule="auto"/>
      <w:ind w:left="1100"/>
    </w:pPr>
    <w:rPr>
      <w:rFonts w:eastAsiaTheme="minorEastAsia"/>
    </w:rPr>
  </w:style>
  <w:style w:type="paragraph" w:styleId="7">
    <w:name w:val="toc 7"/>
    <w:basedOn w:val="a"/>
    <w:next w:val="a"/>
    <w:autoRedefine/>
    <w:uiPriority w:val="39"/>
    <w:unhideWhenUsed/>
    <w:rsid w:val="00285E4B"/>
    <w:pPr>
      <w:spacing w:after="100" w:line="259" w:lineRule="auto"/>
      <w:ind w:left="1320"/>
    </w:pPr>
    <w:rPr>
      <w:rFonts w:eastAsiaTheme="minorEastAsia"/>
    </w:rPr>
  </w:style>
  <w:style w:type="paragraph" w:styleId="8">
    <w:name w:val="toc 8"/>
    <w:basedOn w:val="a"/>
    <w:next w:val="a"/>
    <w:autoRedefine/>
    <w:uiPriority w:val="39"/>
    <w:unhideWhenUsed/>
    <w:rsid w:val="00285E4B"/>
    <w:pPr>
      <w:spacing w:after="100" w:line="259" w:lineRule="auto"/>
      <w:ind w:left="1540"/>
    </w:pPr>
    <w:rPr>
      <w:rFonts w:eastAsiaTheme="minorEastAsia"/>
    </w:rPr>
  </w:style>
  <w:style w:type="paragraph" w:styleId="9">
    <w:name w:val="toc 9"/>
    <w:basedOn w:val="a"/>
    <w:next w:val="a"/>
    <w:autoRedefine/>
    <w:uiPriority w:val="39"/>
    <w:unhideWhenUsed/>
    <w:rsid w:val="00285E4B"/>
    <w:pPr>
      <w:spacing w:after="100" w:line="259" w:lineRule="auto"/>
      <w:ind w:left="1760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whmuhammad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csfp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hyperlink" Target="http://www.alukah.net" TargetMode="External"/><Relationship Id="rId1" Type="http://schemas.openxmlformats.org/officeDocument/2006/relationships/hyperlink" Target="http://www.alukah.ne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5A6E5-24D0-4CE7-AF13-7A964B5D9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33</Pages>
  <Words>6190</Words>
  <Characters>35288</Characters>
  <Application>Microsoft Office Word</Application>
  <DocSecurity>0</DocSecurity>
  <Lines>294</Lines>
  <Paragraphs>82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Haytham Mohamed</cp:lastModifiedBy>
  <cp:revision>878</cp:revision>
  <dcterms:created xsi:type="dcterms:W3CDTF">2015-12-20T13:16:00Z</dcterms:created>
  <dcterms:modified xsi:type="dcterms:W3CDTF">2016-02-17T10:47:00Z</dcterms:modified>
</cp:coreProperties>
</file>